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55A1" w14:textId="6098943C" w:rsidR="004B7224" w:rsidRPr="00801A44" w:rsidRDefault="00E57877" w:rsidP="004B7224">
      <w:pPr>
        <w:rPr>
          <w:color w:val="525252" w:themeColor="accent3" w:themeShade="80"/>
        </w:rPr>
      </w:pPr>
      <w:r w:rsidRPr="00801A44">
        <w:rPr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577CD" wp14:editId="2AE53AF6">
                <wp:simplePos x="0" y="0"/>
                <wp:positionH relativeFrom="margin">
                  <wp:align>center</wp:align>
                </wp:positionH>
                <wp:positionV relativeFrom="paragraph">
                  <wp:posOffset>-324485</wp:posOffset>
                </wp:positionV>
                <wp:extent cx="4988560" cy="624205"/>
                <wp:effectExtent l="0" t="0" r="25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2EF0" w14:textId="77777777" w:rsidR="004B7224" w:rsidRPr="0041324C" w:rsidRDefault="004B7224" w:rsidP="004B7224">
                            <w:pPr>
                              <w:jc w:val="center"/>
                              <w:rPr>
                                <w:bCs/>
                                <w:color w:val="525252" w:themeColor="accent3" w:themeShade="80"/>
                                <w:spacing w:val="200"/>
                                <w:kern w:val="120"/>
                                <w:sz w:val="72"/>
                                <w:szCs w:val="72"/>
                              </w:rPr>
                            </w:pPr>
                            <w:r w:rsidRPr="0041324C">
                              <w:rPr>
                                <w:bCs/>
                                <w:color w:val="525252" w:themeColor="accent3" w:themeShade="80"/>
                                <w:spacing w:val="200"/>
                                <w:kern w:val="120"/>
                                <w:sz w:val="72"/>
                                <w:szCs w:val="72"/>
                              </w:rPr>
                              <w:t>ELLEN 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7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55pt;width:392.8pt;height:49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" filled="f" stroked="f">
                <v:textbox inset="0,0,0,0">
                  <w:txbxContent>
                    <w:p w14:paraId="2CEF2EF0" w14:textId="77777777" w:rsidR="004B7224" w:rsidRPr="0041324C" w:rsidRDefault="004B7224" w:rsidP="004B7224">
                      <w:pPr>
                        <w:jc w:val="center"/>
                        <w:rPr>
                          <w:bCs/>
                          <w:color w:val="525252" w:themeColor="accent3" w:themeShade="80"/>
                          <w:spacing w:val="200"/>
                          <w:kern w:val="120"/>
                          <w:sz w:val="72"/>
                          <w:szCs w:val="72"/>
                        </w:rPr>
                      </w:pPr>
                      <w:r w:rsidRPr="0041324C">
                        <w:rPr>
                          <w:bCs/>
                          <w:color w:val="525252" w:themeColor="accent3" w:themeShade="80"/>
                          <w:spacing w:val="200"/>
                          <w:kern w:val="120"/>
                          <w:sz w:val="72"/>
                          <w:szCs w:val="72"/>
                        </w:rPr>
                        <w:t>ELLEN ALLEY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Hlk484709947"/>
    <w:bookmarkEnd w:id="0"/>
    <w:p w14:paraId="4C37A1A2" w14:textId="101D80CC" w:rsidR="004B7224" w:rsidRPr="00801A44" w:rsidRDefault="00252C3F" w:rsidP="00873E71">
      <w:pPr>
        <w:tabs>
          <w:tab w:val="left" w:pos="10080"/>
        </w:tabs>
        <w:rPr>
          <w:color w:val="525252" w:themeColor="accent3" w:themeShade="80"/>
        </w:rPr>
      </w:pPr>
      <w:r w:rsidRPr="00801A44">
        <w:rPr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3500" wp14:editId="14635850">
                <wp:simplePos x="0" y="0"/>
                <wp:positionH relativeFrom="margin">
                  <wp:posOffset>200346</wp:posOffset>
                </wp:positionH>
                <wp:positionV relativeFrom="paragraph">
                  <wp:posOffset>127828</wp:posOffset>
                </wp:positionV>
                <wp:extent cx="6484690" cy="369869"/>
                <wp:effectExtent l="0" t="0" r="0" b="11430"/>
                <wp:wrapNone/>
                <wp:docPr id="5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90" cy="369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0CAE" w14:textId="24F280B3" w:rsidR="004B7224" w:rsidRPr="0041324C" w:rsidRDefault="00252C3F" w:rsidP="004B722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color w:val="525252" w:themeColor="accent3" w:themeShade="8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41324C">
                              <w:rPr>
                                <w:color w:val="525252" w:themeColor="accent3" w:themeShade="8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41324C">
                                <w:rPr>
                                  <w:rStyle w:val="Hyperlink"/>
                                  <w:spacing w:val="20"/>
                                  <w:sz w:val="20"/>
                                  <w:szCs w:val="20"/>
                                </w:rPr>
                                <w:t>ellenalley@utexas.edu</w:t>
                              </w:r>
                            </w:hyperlink>
                            <w:r w:rsidRPr="0041324C">
                              <w:rPr>
                                <w:color w:val="525252" w:themeColor="accent3" w:themeShade="80"/>
                                <w:spacing w:val="2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8" w:history="1">
                              <w:r w:rsidR="008F4760" w:rsidRPr="00C51D46">
                                <w:rPr>
                                  <w:rStyle w:val="Hyperlink"/>
                                  <w:spacing w:val="20"/>
                                  <w:sz w:val="20"/>
                                  <w:szCs w:val="20"/>
                                </w:rPr>
                                <w:t>www.linkedin.com/in/ellen-alley</w:t>
                              </w:r>
                            </w:hyperlink>
                            <w:r w:rsidR="008F4760">
                              <w:rPr>
                                <w:color w:val="525252" w:themeColor="accent3" w:themeShade="80"/>
                                <w:spacing w:val="2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9" w:history="1">
                              <w:r w:rsidR="008F4760" w:rsidRPr="008F4760">
                                <w:rPr>
                                  <w:rStyle w:val="Hyperlink"/>
                                  <w:spacing w:val="20"/>
                                  <w:sz w:val="20"/>
                                  <w:szCs w:val="20"/>
                                </w:rPr>
                                <w:t>https://orcid.org/0000-0003-0833-6687</w:t>
                              </w:r>
                            </w:hyperlink>
                            <w:r w:rsidR="008F4760" w:rsidRPr="008F4760">
                              <w:rPr>
                                <w:color w:val="525252" w:themeColor="accent3" w:themeShade="8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3500" id="Text Box 528" o:spid="_x0000_s1027" type="#_x0000_t202" style="position:absolute;margin-left:15.8pt;margin-top:10.05pt;width:510.6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" filled="f" stroked="f">
                <v:textbox inset=",0,,0">
                  <w:txbxContent>
                    <w:p w14:paraId="76770CAE" w14:textId="24F280B3" w:rsidR="004B7224" w:rsidRPr="0041324C" w:rsidRDefault="00252C3F" w:rsidP="004B722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color w:val="525252" w:themeColor="accent3" w:themeShade="80"/>
                          <w:spacing w:val="20"/>
                          <w:sz w:val="20"/>
                          <w:szCs w:val="20"/>
                        </w:rPr>
                      </w:pPr>
                      <w:r w:rsidRPr="0041324C">
                        <w:rPr>
                          <w:color w:val="525252" w:themeColor="accent3" w:themeShade="8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41324C">
                          <w:rPr>
                            <w:rStyle w:val="Hyperlink"/>
                            <w:spacing w:val="20"/>
                            <w:sz w:val="20"/>
                            <w:szCs w:val="20"/>
                          </w:rPr>
                          <w:t>ellenalley@utexas.edu</w:t>
                        </w:r>
                      </w:hyperlink>
                      <w:r w:rsidRPr="0041324C">
                        <w:rPr>
                          <w:color w:val="525252" w:themeColor="accent3" w:themeShade="80"/>
                          <w:spacing w:val="20"/>
                          <w:sz w:val="20"/>
                          <w:szCs w:val="20"/>
                        </w:rPr>
                        <w:t xml:space="preserve"> | </w:t>
                      </w:r>
                      <w:hyperlink r:id="rId11" w:history="1">
                        <w:r w:rsidR="008F4760" w:rsidRPr="00C51D46">
                          <w:rPr>
                            <w:rStyle w:val="Hyperlink"/>
                            <w:spacing w:val="20"/>
                            <w:sz w:val="20"/>
                            <w:szCs w:val="20"/>
                          </w:rPr>
                          <w:t>www.linkedin.com/in/ellen-alley</w:t>
                        </w:r>
                      </w:hyperlink>
                      <w:r w:rsidR="008F4760">
                        <w:rPr>
                          <w:color w:val="525252" w:themeColor="accent3" w:themeShade="80"/>
                          <w:spacing w:val="20"/>
                          <w:sz w:val="20"/>
                          <w:szCs w:val="20"/>
                        </w:rPr>
                        <w:t xml:space="preserve"> | </w:t>
                      </w:r>
                      <w:hyperlink r:id="rId12" w:history="1">
                        <w:r w:rsidR="008F4760" w:rsidRPr="008F4760">
                          <w:rPr>
                            <w:rStyle w:val="Hyperlink"/>
                            <w:spacing w:val="20"/>
                            <w:sz w:val="20"/>
                            <w:szCs w:val="20"/>
                          </w:rPr>
                          <w:t>https://orcid.org/0000-0003-0833-6687</w:t>
                        </w:r>
                      </w:hyperlink>
                      <w:r w:rsidR="008F4760" w:rsidRPr="008F4760">
                        <w:rPr>
                          <w:color w:val="525252" w:themeColor="accent3" w:themeShade="8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09AC6" w14:textId="77777777" w:rsidR="004B7224" w:rsidRPr="00801A44" w:rsidRDefault="004B7224" w:rsidP="004B7224">
      <w:pPr>
        <w:jc w:val="both"/>
        <w:rPr>
          <w:color w:val="525252" w:themeColor="accent3" w:themeShade="80"/>
        </w:rPr>
      </w:pPr>
      <w:r w:rsidRPr="00801A44">
        <w:rPr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3965" wp14:editId="24C016E0">
                <wp:simplePos x="0" y="0"/>
                <wp:positionH relativeFrom="margin">
                  <wp:posOffset>-352570</wp:posOffset>
                </wp:positionH>
                <wp:positionV relativeFrom="paragraph">
                  <wp:posOffset>163830</wp:posOffset>
                </wp:positionV>
                <wp:extent cx="7561580" cy="0"/>
                <wp:effectExtent l="0" t="12700" r="20320" b="12700"/>
                <wp:wrapNone/>
                <wp:docPr id="5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694231B" id="Straight Connector 52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75pt,12.9pt" to="567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0CEDEFD6" w14:textId="77777777" w:rsidR="00A502E1" w:rsidRPr="00801A44" w:rsidRDefault="00A502E1" w:rsidP="004B7224">
      <w:pPr>
        <w:rPr>
          <w:color w:val="525252" w:themeColor="accent3" w:themeShade="80"/>
          <w:sz w:val="20"/>
          <w:szCs w:val="20"/>
        </w:rPr>
      </w:pPr>
    </w:p>
    <w:p w14:paraId="305F60F6" w14:textId="6439C9FB" w:rsidR="004B7224" w:rsidRPr="0001459F" w:rsidRDefault="004B7224" w:rsidP="00E57877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EDUCATION</w:t>
      </w:r>
      <w:r w:rsidRPr="0001459F">
        <w:rPr>
          <w:color w:val="525252" w:themeColor="accent3" w:themeShade="80"/>
          <w:sz w:val="21"/>
          <w:szCs w:val="21"/>
          <w:u w:val="single"/>
        </w:rPr>
        <w:tab/>
        <w:t xml:space="preserve"> </w:t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</w:p>
    <w:tbl>
      <w:tblPr>
        <w:tblStyle w:val="TableGridLight"/>
        <w:tblW w:w="11626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378"/>
        <w:gridCol w:w="1633"/>
      </w:tblGrid>
      <w:tr w:rsidR="00DF7ECC" w:rsidRPr="0001459F" w14:paraId="658A2E3B" w14:textId="77777777" w:rsidTr="00DB1A6A">
        <w:trPr>
          <w:trHeight w:val="784"/>
        </w:trPr>
        <w:tc>
          <w:tcPr>
            <w:tcW w:w="2615" w:type="dxa"/>
          </w:tcPr>
          <w:p w14:paraId="3446B0A6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>
              <w:rPr>
                <w:b/>
                <w:color w:val="525252" w:themeColor="accent3" w:themeShade="80"/>
                <w:sz w:val="21"/>
                <w:szCs w:val="21"/>
              </w:rPr>
              <w:t xml:space="preserve">Ph.D. </w:t>
            </w:r>
          </w:p>
          <w:p w14:paraId="16F38F52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>
              <w:rPr>
                <w:b/>
                <w:color w:val="525252" w:themeColor="accent3" w:themeShade="80"/>
                <w:sz w:val="21"/>
                <w:szCs w:val="21"/>
              </w:rPr>
              <w:t>University of Texas</w:t>
            </w:r>
          </w:p>
          <w:p w14:paraId="18CE0D6A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>
              <w:rPr>
                <w:b/>
                <w:color w:val="525252" w:themeColor="accent3" w:themeShade="80"/>
                <w:sz w:val="21"/>
                <w:szCs w:val="21"/>
              </w:rPr>
              <w:t>Austin, TX</w:t>
            </w:r>
          </w:p>
          <w:p w14:paraId="33E56011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</w:p>
          <w:p w14:paraId="01A34DBD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 xml:space="preserve">M.A. </w:t>
            </w:r>
          </w:p>
          <w:p w14:paraId="70E9EBCD" w14:textId="77777777" w:rsidR="00DF7ECC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 xml:space="preserve">University of Texas </w:t>
            </w:r>
          </w:p>
          <w:p w14:paraId="56177C15" w14:textId="590814C1" w:rsidR="00DF7ECC" w:rsidRPr="0001459F" w:rsidRDefault="00DF7ECC" w:rsidP="00DF7ECC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>Austin</w:t>
            </w:r>
            <w:r>
              <w:rPr>
                <w:b/>
                <w:color w:val="525252" w:themeColor="accent3" w:themeShade="80"/>
                <w:sz w:val="21"/>
                <w:szCs w:val="21"/>
              </w:rPr>
              <w:t>, TX</w:t>
            </w:r>
          </w:p>
        </w:tc>
        <w:tc>
          <w:tcPr>
            <w:tcW w:w="7378" w:type="dxa"/>
          </w:tcPr>
          <w:p w14:paraId="26110A1B" w14:textId="77777777" w:rsidR="00DF7ECC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>
              <w:rPr>
                <w:color w:val="525252" w:themeColor="accent3" w:themeShade="80"/>
                <w:sz w:val="21"/>
                <w:szCs w:val="21"/>
              </w:rPr>
              <w:t>Communication Studies, Interpersonal Concentration</w:t>
            </w:r>
          </w:p>
          <w:p w14:paraId="76BD670D" w14:textId="7BAF506E" w:rsidR="00DF7ECC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>
              <w:rPr>
                <w:color w:val="525252" w:themeColor="accent3" w:themeShade="80"/>
                <w:sz w:val="21"/>
                <w:szCs w:val="21"/>
              </w:rPr>
              <w:t xml:space="preserve">Advisor: Anita Vangelisti </w:t>
            </w:r>
            <w:r w:rsidR="00A57A40">
              <w:rPr>
                <w:color w:val="525252" w:themeColor="accent3" w:themeShade="80"/>
                <w:sz w:val="21"/>
                <w:szCs w:val="21"/>
              </w:rPr>
              <w:t>| Expected Graduation: May 2027</w:t>
            </w:r>
          </w:p>
          <w:p w14:paraId="5B27553B" w14:textId="77777777" w:rsidR="00DF7ECC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</w:p>
          <w:p w14:paraId="0EFDADD9" w14:textId="77777777" w:rsidR="00DF7ECC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</w:p>
          <w:p w14:paraId="35032983" w14:textId="77777777" w:rsidR="00DF7ECC" w:rsidRPr="0001459F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color w:val="525252" w:themeColor="accent3" w:themeShade="80"/>
                <w:sz w:val="21"/>
                <w:szCs w:val="21"/>
              </w:rPr>
              <w:t>Communication Studies, Interpersonal Concentration</w:t>
            </w:r>
          </w:p>
          <w:p w14:paraId="555C4B99" w14:textId="2E2B1536" w:rsidR="00DF7ECC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color w:val="525252" w:themeColor="accent3" w:themeShade="80"/>
                <w:sz w:val="21"/>
                <w:szCs w:val="21"/>
              </w:rPr>
              <w:t>GPA: 3.9</w:t>
            </w:r>
            <w:r w:rsidR="004A144E">
              <w:rPr>
                <w:color w:val="525252" w:themeColor="accent3" w:themeShade="80"/>
                <w:sz w:val="21"/>
                <w:szCs w:val="21"/>
              </w:rPr>
              <w:t>7</w:t>
            </w:r>
            <w:r w:rsidRPr="0001459F">
              <w:rPr>
                <w:color w:val="525252" w:themeColor="accent3" w:themeShade="80"/>
                <w:sz w:val="21"/>
                <w:szCs w:val="21"/>
              </w:rPr>
              <w:t xml:space="preserve"> | Graduat</w:t>
            </w:r>
            <w:r>
              <w:rPr>
                <w:color w:val="525252" w:themeColor="accent3" w:themeShade="80"/>
                <w:sz w:val="21"/>
                <w:szCs w:val="21"/>
              </w:rPr>
              <w:t xml:space="preserve">ed </w:t>
            </w:r>
            <w:r w:rsidRPr="0001459F">
              <w:rPr>
                <w:color w:val="525252" w:themeColor="accent3" w:themeShade="80"/>
                <w:sz w:val="21"/>
                <w:szCs w:val="21"/>
              </w:rPr>
              <w:t>May 2023</w:t>
            </w:r>
            <w:r>
              <w:rPr>
                <w:color w:val="525252" w:themeColor="accent3" w:themeShade="80"/>
                <w:sz w:val="21"/>
                <w:szCs w:val="21"/>
              </w:rPr>
              <w:t xml:space="preserve"> | Advisor: Anita Vangelisti | Reader: René Dailey</w:t>
            </w:r>
          </w:p>
          <w:p w14:paraId="50CD1196" w14:textId="77777777" w:rsidR="00DF7ECC" w:rsidRDefault="00DF7ECC" w:rsidP="00DF7ECC">
            <w:pPr>
              <w:ind w:right="-1451"/>
              <w:rPr>
                <w:i/>
                <w:iCs/>
                <w:color w:val="525252" w:themeColor="accent3" w:themeShade="80"/>
                <w:sz w:val="21"/>
                <w:szCs w:val="21"/>
              </w:rPr>
            </w:pPr>
            <w:r>
              <w:rPr>
                <w:color w:val="525252" w:themeColor="accent3" w:themeShade="80"/>
                <w:sz w:val="21"/>
                <w:szCs w:val="21"/>
              </w:rPr>
              <w:t xml:space="preserve">Thesis: </w:t>
            </w:r>
            <w:r w:rsidRPr="004E2ECB">
              <w:rPr>
                <w:i/>
                <w:iCs/>
                <w:color w:val="525252" w:themeColor="accent3" w:themeShade="80"/>
                <w:sz w:val="21"/>
                <w:szCs w:val="21"/>
              </w:rPr>
              <w:t xml:space="preserve">“I can see how you feel”: Frameworks for emotion recognition and </w:t>
            </w:r>
            <w:proofErr w:type="gramStart"/>
            <w:r w:rsidRPr="004E2ECB">
              <w:rPr>
                <w:i/>
                <w:iCs/>
                <w:color w:val="525252" w:themeColor="accent3" w:themeShade="80"/>
                <w:sz w:val="21"/>
                <w:szCs w:val="21"/>
              </w:rPr>
              <w:t>their</w:t>
            </w:r>
            <w:proofErr w:type="gramEnd"/>
            <w:r w:rsidRPr="004E2ECB">
              <w:rPr>
                <w:i/>
                <w:iCs/>
                <w:color w:val="525252" w:themeColor="accent3" w:themeShade="80"/>
                <w:sz w:val="21"/>
                <w:szCs w:val="21"/>
              </w:rPr>
              <w:t xml:space="preserve"> </w:t>
            </w:r>
          </w:p>
          <w:p w14:paraId="5DA169EC" w14:textId="634BE4C0" w:rsidR="00DF7ECC" w:rsidRDefault="00DF7ECC" w:rsidP="00DF7ECC">
            <w:pPr>
              <w:ind w:right="-1451"/>
              <w:rPr>
                <w:i/>
                <w:iCs/>
                <w:color w:val="525252" w:themeColor="accent3" w:themeShade="80"/>
                <w:sz w:val="21"/>
                <w:szCs w:val="21"/>
              </w:rPr>
            </w:pPr>
            <w:r w:rsidRPr="004E2ECB">
              <w:rPr>
                <w:i/>
                <w:iCs/>
                <w:color w:val="525252" w:themeColor="accent3" w:themeShade="80"/>
                <w:sz w:val="21"/>
                <w:szCs w:val="21"/>
              </w:rPr>
              <w:t>associations with relationship satisfaction</w:t>
            </w:r>
          </w:p>
          <w:p w14:paraId="5E000CBD" w14:textId="3A1BF561" w:rsidR="00DF7ECC" w:rsidRPr="0001459F" w:rsidRDefault="00DF7ECC" w:rsidP="00DF7ECC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633" w:type="dxa"/>
          </w:tcPr>
          <w:p w14:paraId="42F5AA11" w14:textId="453EE8D3" w:rsidR="00DF7ECC" w:rsidRPr="0001459F" w:rsidRDefault="00DF7ECC" w:rsidP="00DF7ECC">
            <w:pPr>
              <w:rPr>
                <w:color w:val="525252" w:themeColor="accent3" w:themeShade="80"/>
                <w:sz w:val="21"/>
                <w:szCs w:val="21"/>
              </w:rPr>
            </w:pPr>
          </w:p>
        </w:tc>
      </w:tr>
      <w:tr w:rsidR="00252C3F" w:rsidRPr="0001459F" w14:paraId="55845E24" w14:textId="77777777" w:rsidTr="00DB1A6A">
        <w:trPr>
          <w:trHeight w:val="378"/>
        </w:trPr>
        <w:tc>
          <w:tcPr>
            <w:tcW w:w="2615" w:type="dxa"/>
          </w:tcPr>
          <w:p w14:paraId="24349B7C" w14:textId="77777777" w:rsidR="00DB1A6A" w:rsidRDefault="00252C3F" w:rsidP="00252C3F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 xml:space="preserve">B.A. </w:t>
            </w:r>
          </w:p>
          <w:p w14:paraId="56CF56DD" w14:textId="77777777" w:rsidR="00DB1A6A" w:rsidRDefault="00252C3F" w:rsidP="00252C3F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>University of Texas</w:t>
            </w:r>
          </w:p>
          <w:p w14:paraId="20BAA69A" w14:textId="3927B98B" w:rsidR="00252C3F" w:rsidRPr="0001459F" w:rsidRDefault="00252C3F" w:rsidP="00252C3F">
            <w:pPr>
              <w:rPr>
                <w:b/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b/>
                <w:color w:val="525252" w:themeColor="accent3" w:themeShade="80"/>
                <w:sz w:val="21"/>
                <w:szCs w:val="21"/>
              </w:rPr>
              <w:t>Austin</w:t>
            </w:r>
            <w:r w:rsidR="00DB1A6A">
              <w:rPr>
                <w:b/>
                <w:color w:val="525252" w:themeColor="accent3" w:themeShade="80"/>
                <w:sz w:val="21"/>
                <w:szCs w:val="21"/>
              </w:rPr>
              <w:t>, TX</w:t>
            </w:r>
          </w:p>
        </w:tc>
        <w:tc>
          <w:tcPr>
            <w:tcW w:w="7378" w:type="dxa"/>
          </w:tcPr>
          <w:p w14:paraId="6A7BF1EF" w14:textId="77777777" w:rsidR="00DB1A6A" w:rsidRPr="0001459F" w:rsidRDefault="00252C3F" w:rsidP="00DB1A6A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color w:val="525252" w:themeColor="accent3" w:themeShade="80"/>
                <w:sz w:val="21"/>
                <w:szCs w:val="21"/>
              </w:rPr>
              <w:t xml:space="preserve">Majors: Plan II Honors, Human Dimensions of Organizations </w:t>
            </w:r>
            <w:r w:rsidR="00DB1A6A" w:rsidRPr="0001459F">
              <w:rPr>
                <w:color w:val="525252" w:themeColor="accent3" w:themeShade="80"/>
                <w:sz w:val="21"/>
                <w:szCs w:val="21"/>
              </w:rPr>
              <w:t>Minor: Sociology</w:t>
            </w:r>
          </w:p>
          <w:p w14:paraId="350FE775" w14:textId="1E94B5EF" w:rsidR="00252C3F" w:rsidRDefault="00252C3F" w:rsidP="00DB1A6A">
            <w:pPr>
              <w:ind w:right="-1451"/>
              <w:rPr>
                <w:color w:val="525252" w:themeColor="accent3" w:themeShade="80"/>
                <w:sz w:val="21"/>
                <w:szCs w:val="21"/>
              </w:rPr>
            </w:pPr>
            <w:r w:rsidRPr="0001459F">
              <w:rPr>
                <w:color w:val="525252" w:themeColor="accent3" w:themeShade="80"/>
                <w:sz w:val="21"/>
                <w:szCs w:val="21"/>
              </w:rPr>
              <w:t xml:space="preserve">GPA: 3.95 | </w:t>
            </w:r>
            <w:r w:rsidR="00C83481" w:rsidRPr="0001459F">
              <w:rPr>
                <w:color w:val="525252" w:themeColor="accent3" w:themeShade="80"/>
                <w:sz w:val="21"/>
                <w:szCs w:val="21"/>
              </w:rPr>
              <w:t xml:space="preserve">Graduated </w:t>
            </w:r>
            <w:r w:rsidRPr="0001459F">
              <w:rPr>
                <w:color w:val="525252" w:themeColor="accent3" w:themeShade="80"/>
                <w:sz w:val="21"/>
                <w:szCs w:val="21"/>
              </w:rPr>
              <w:t>May 2021</w:t>
            </w:r>
          </w:p>
          <w:p w14:paraId="33961B44" w14:textId="12B69A66" w:rsidR="00176414" w:rsidRPr="0001459F" w:rsidRDefault="00176414" w:rsidP="00252C3F">
            <w:pPr>
              <w:ind w:left="-472" w:right="-1451" w:firstLine="472"/>
              <w:rPr>
                <w:color w:val="525252" w:themeColor="accent3" w:themeShade="80"/>
                <w:sz w:val="21"/>
                <w:szCs w:val="21"/>
              </w:rPr>
            </w:pPr>
            <w:r>
              <w:rPr>
                <w:color w:val="525252" w:themeColor="accent3" w:themeShade="80"/>
                <w:sz w:val="21"/>
                <w:szCs w:val="21"/>
              </w:rPr>
              <w:t xml:space="preserve">Thesis: </w:t>
            </w:r>
            <w:r w:rsidRPr="00176414">
              <w:rPr>
                <w:bCs/>
                <w:color w:val="525252" w:themeColor="accent3" w:themeShade="80"/>
                <w:sz w:val="21"/>
                <w:szCs w:val="21"/>
              </w:rPr>
              <w:t>The efficacy of film as a tool for social and emotional learning</w:t>
            </w:r>
            <w:r>
              <w:rPr>
                <w:bCs/>
                <w:color w:val="525252" w:themeColor="accent3" w:themeShade="80"/>
                <w:sz w:val="21"/>
                <w:szCs w:val="21"/>
              </w:rPr>
              <w:t xml:space="preserve"> (</w:t>
            </w:r>
            <w:r w:rsidR="00DB1A6A">
              <w:rPr>
                <w:bCs/>
                <w:color w:val="525252" w:themeColor="accent3" w:themeShade="80"/>
                <w:sz w:val="21"/>
                <w:szCs w:val="21"/>
              </w:rPr>
              <w:t>Model Thesis)</w:t>
            </w:r>
          </w:p>
        </w:tc>
        <w:tc>
          <w:tcPr>
            <w:tcW w:w="1633" w:type="dxa"/>
          </w:tcPr>
          <w:p w14:paraId="20A0D7D2" w14:textId="77777777" w:rsidR="00252C3F" w:rsidRPr="0001459F" w:rsidRDefault="00252C3F" w:rsidP="00252C3F">
            <w:pPr>
              <w:rPr>
                <w:color w:val="525252" w:themeColor="accent3" w:themeShade="80"/>
                <w:sz w:val="21"/>
                <w:szCs w:val="21"/>
              </w:rPr>
            </w:pPr>
          </w:p>
        </w:tc>
      </w:tr>
    </w:tbl>
    <w:p w14:paraId="09130638" w14:textId="3BC5169F" w:rsidR="00DB1A6A" w:rsidRPr="00DB1A6A" w:rsidRDefault="00DB1A6A" w:rsidP="00842DE2">
      <w:pPr>
        <w:rPr>
          <w:b/>
          <w:bCs/>
          <w:color w:val="525252" w:themeColor="accent3" w:themeShade="80"/>
          <w:sz w:val="21"/>
          <w:szCs w:val="21"/>
        </w:rPr>
      </w:pPr>
    </w:p>
    <w:p w14:paraId="436C8CED" w14:textId="1DADF721" w:rsidR="0001459F" w:rsidRPr="0001459F" w:rsidRDefault="0001459F" w:rsidP="00842DE2">
      <w:pPr>
        <w:rPr>
          <w:color w:val="525252" w:themeColor="accent3" w:themeShade="80"/>
          <w:sz w:val="21"/>
          <w:szCs w:val="21"/>
          <w:u w:val="single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RESEARCH INTERESTS</w:t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6429891C" w14:textId="565C9B5A" w:rsidR="00647FC2" w:rsidRPr="00647FC2" w:rsidRDefault="00647FC2" w:rsidP="00647FC2">
      <w:pPr>
        <w:rPr>
          <w:color w:val="525252" w:themeColor="accent3" w:themeShade="80"/>
          <w:sz w:val="21"/>
          <w:szCs w:val="21"/>
        </w:rPr>
      </w:pPr>
      <w:r w:rsidRPr="00647FC2">
        <w:rPr>
          <w:color w:val="525252" w:themeColor="accent3" w:themeShade="80"/>
          <w:sz w:val="21"/>
          <w:szCs w:val="21"/>
        </w:rPr>
        <w:t xml:space="preserve">I am interested in the relationship between </w:t>
      </w:r>
      <w:r w:rsidR="00EA64E7">
        <w:rPr>
          <w:color w:val="525252" w:themeColor="accent3" w:themeShade="80"/>
          <w:sz w:val="21"/>
          <w:szCs w:val="21"/>
        </w:rPr>
        <w:t>uncertainty,</w:t>
      </w:r>
      <w:r w:rsidRPr="00647FC2">
        <w:rPr>
          <w:color w:val="525252" w:themeColor="accent3" w:themeShade="80"/>
          <w:sz w:val="21"/>
          <w:szCs w:val="21"/>
        </w:rPr>
        <w:t xml:space="preserve"> emotions</w:t>
      </w:r>
      <w:r w:rsidR="00EA64E7">
        <w:rPr>
          <w:color w:val="525252" w:themeColor="accent3" w:themeShade="80"/>
          <w:sz w:val="21"/>
          <w:szCs w:val="21"/>
        </w:rPr>
        <w:t xml:space="preserve">, </w:t>
      </w:r>
      <w:r w:rsidRPr="00647FC2">
        <w:rPr>
          <w:color w:val="525252" w:themeColor="accent3" w:themeShade="80"/>
          <w:sz w:val="21"/>
          <w:szCs w:val="21"/>
        </w:rPr>
        <w:t>and communication in personal relationships. </w:t>
      </w:r>
    </w:p>
    <w:p w14:paraId="524518A9" w14:textId="3A196B25" w:rsidR="0001459F" w:rsidRDefault="0001459F" w:rsidP="0001459F">
      <w:pPr>
        <w:rPr>
          <w:color w:val="525252" w:themeColor="accent3" w:themeShade="80"/>
          <w:sz w:val="21"/>
          <w:szCs w:val="21"/>
          <w:u w:val="single"/>
        </w:rPr>
      </w:pPr>
    </w:p>
    <w:p w14:paraId="60204DB3" w14:textId="77777777" w:rsidR="00647FC2" w:rsidRPr="0001459F" w:rsidRDefault="00647FC2" w:rsidP="00647FC2">
      <w:pPr>
        <w:rPr>
          <w:color w:val="525252" w:themeColor="accent3" w:themeShade="80"/>
          <w:sz w:val="21"/>
          <w:szCs w:val="21"/>
          <w:u w:val="single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ACADEMIC APPOINTMENTS</w:t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5251C4BC" w14:textId="61E62F06" w:rsidR="00647FC2" w:rsidRPr="0001459F" w:rsidRDefault="00647FC2" w:rsidP="00647FC2">
      <w:pPr>
        <w:rPr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Graduate </w:t>
      </w:r>
      <w:r w:rsidRPr="0001459F">
        <w:rPr>
          <w:b/>
          <w:bCs/>
          <w:color w:val="525252" w:themeColor="accent3" w:themeShade="80"/>
          <w:sz w:val="21"/>
          <w:szCs w:val="21"/>
        </w:rPr>
        <w:t>Teaching Assistant</w:t>
      </w:r>
      <w:r w:rsidRPr="0001459F">
        <w:rPr>
          <w:color w:val="525252" w:themeColor="accent3" w:themeShade="80"/>
          <w:sz w:val="21"/>
          <w:szCs w:val="21"/>
        </w:rPr>
        <w:t xml:space="preserve"> – Department of Communication | </w:t>
      </w:r>
      <w:r w:rsidR="00A15B88">
        <w:rPr>
          <w:color w:val="525252" w:themeColor="accent3" w:themeShade="80"/>
          <w:sz w:val="21"/>
          <w:szCs w:val="21"/>
        </w:rPr>
        <w:t>UT</w:t>
      </w:r>
      <w:r w:rsidRPr="0001459F">
        <w:rPr>
          <w:color w:val="525252" w:themeColor="accent3" w:themeShade="80"/>
          <w:sz w:val="21"/>
          <w:szCs w:val="21"/>
        </w:rPr>
        <w:t xml:space="preserve"> Austin |</w:t>
      </w:r>
      <w:r w:rsidRPr="0001459F">
        <w:rPr>
          <w:i/>
          <w:color w:val="525252" w:themeColor="accent3" w:themeShade="80"/>
          <w:sz w:val="21"/>
          <w:szCs w:val="21"/>
        </w:rPr>
        <w:t xml:space="preserve"> </w:t>
      </w:r>
      <w:r w:rsidRPr="0001459F">
        <w:rPr>
          <w:color w:val="525252" w:themeColor="accent3" w:themeShade="80"/>
          <w:sz w:val="21"/>
          <w:szCs w:val="21"/>
        </w:rPr>
        <w:t>Fall 2021 – Spring 2023</w:t>
      </w:r>
    </w:p>
    <w:p w14:paraId="25F5520A" w14:textId="7D04336C" w:rsidR="00647FC2" w:rsidRPr="0001459F" w:rsidRDefault="00647FC2" w:rsidP="00647FC2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CMS 344K: Nonverbal Communication with Dr. René Dailey (Fall 2021</w:t>
      </w:r>
      <w:r w:rsidR="00492E23">
        <w:rPr>
          <w:color w:val="525252" w:themeColor="accent3" w:themeShade="80"/>
          <w:sz w:val="21"/>
          <w:szCs w:val="21"/>
        </w:rPr>
        <w:t>, 20hr</w:t>
      </w:r>
      <w:r w:rsidRPr="0001459F">
        <w:rPr>
          <w:color w:val="525252" w:themeColor="accent3" w:themeShade="80"/>
          <w:sz w:val="21"/>
          <w:szCs w:val="21"/>
        </w:rPr>
        <w:t>), Global Cultures Flag</w:t>
      </w:r>
    </w:p>
    <w:p w14:paraId="4F591922" w14:textId="7BCB91EA" w:rsidR="00647FC2" w:rsidRPr="0001459F" w:rsidRDefault="00647FC2" w:rsidP="00647FC2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CMS 358C: Identity in Relationships with Dr. Madeleine Holland (Spring 2022</w:t>
      </w:r>
      <w:r w:rsidR="00492E23">
        <w:rPr>
          <w:color w:val="525252" w:themeColor="accent3" w:themeShade="80"/>
          <w:sz w:val="21"/>
          <w:szCs w:val="21"/>
        </w:rPr>
        <w:t>, 20hr</w:t>
      </w:r>
      <w:r w:rsidRPr="0001459F">
        <w:rPr>
          <w:color w:val="525252" w:themeColor="accent3" w:themeShade="80"/>
          <w:sz w:val="21"/>
          <w:szCs w:val="21"/>
        </w:rPr>
        <w:t>), Cultural Diversity Flag</w:t>
      </w:r>
    </w:p>
    <w:p w14:paraId="2825FC7A" w14:textId="59AC8A29" w:rsidR="00647FC2" w:rsidRDefault="00647FC2" w:rsidP="00647FC2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CMS 363C: Communication and Sports with Dr. Michael Butterworth (Fall 2022</w:t>
      </w:r>
      <w:r w:rsidR="00492E23">
        <w:rPr>
          <w:color w:val="525252" w:themeColor="accent3" w:themeShade="80"/>
          <w:sz w:val="21"/>
          <w:szCs w:val="21"/>
        </w:rPr>
        <w:t>, 20hr</w:t>
      </w:r>
      <w:r w:rsidRPr="0001459F">
        <w:rPr>
          <w:color w:val="525252" w:themeColor="accent3" w:themeShade="80"/>
          <w:sz w:val="21"/>
          <w:szCs w:val="21"/>
        </w:rPr>
        <w:t>)</w:t>
      </w:r>
    </w:p>
    <w:p w14:paraId="0536DB6C" w14:textId="45D97F0D" w:rsidR="00DF7ECC" w:rsidRDefault="00DF7ECC" w:rsidP="00DF7ECC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>CMS 315: Introduction to Interpersonal Communication Theory with Dr. John Daly (Spring 2023</w:t>
      </w:r>
      <w:r w:rsidR="00492E23">
        <w:rPr>
          <w:color w:val="525252" w:themeColor="accent3" w:themeShade="80"/>
          <w:sz w:val="21"/>
          <w:szCs w:val="21"/>
        </w:rPr>
        <w:t>, 30hr</w:t>
      </w:r>
      <w:r>
        <w:rPr>
          <w:color w:val="525252" w:themeColor="accent3" w:themeShade="80"/>
          <w:sz w:val="21"/>
          <w:szCs w:val="21"/>
        </w:rPr>
        <w:t>)</w:t>
      </w:r>
    </w:p>
    <w:p w14:paraId="43EBE5AC" w14:textId="4E6DBE2B" w:rsidR="004A144E" w:rsidRPr="00DF7ECC" w:rsidRDefault="004A144E" w:rsidP="00DF7ECC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 xml:space="preserve">CMS 363P: Politics and Protest in Sports with Dr. Michael Butterworth (Summer 2023, 20hr) </w:t>
      </w:r>
    </w:p>
    <w:p w14:paraId="5453A6F7" w14:textId="24FF8FEE" w:rsidR="00647FC2" w:rsidRDefault="00647FC2" w:rsidP="00647FC2">
      <w:pPr>
        <w:rPr>
          <w:color w:val="525252" w:themeColor="accent3" w:themeShade="80"/>
          <w:sz w:val="21"/>
          <w:szCs w:val="21"/>
        </w:rPr>
      </w:pPr>
    </w:p>
    <w:p w14:paraId="142114FC" w14:textId="0B938158" w:rsidR="0095774B" w:rsidRDefault="0095774B" w:rsidP="0095774B">
      <w:pPr>
        <w:rPr>
          <w:color w:val="525252" w:themeColor="accent3" w:themeShade="80"/>
          <w:sz w:val="21"/>
          <w:szCs w:val="21"/>
        </w:rPr>
      </w:pPr>
      <w:r>
        <w:rPr>
          <w:b/>
          <w:color w:val="525252" w:themeColor="accent3" w:themeShade="80"/>
          <w:sz w:val="21"/>
          <w:szCs w:val="21"/>
        </w:rPr>
        <w:t>Research</w:t>
      </w:r>
      <w:r w:rsidRPr="0001459F">
        <w:rPr>
          <w:b/>
          <w:bCs/>
          <w:color w:val="525252" w:themeColor="accent3" w:themeShade="80"/>
          <w:sz w:val="21"/>
          <w:szCs w:val="21"/>
        </w:rPr>
        <w:t xml:space="preserve"> Assistant</w:t>
      </w:r>
      <w:r w:rsidRPr="0001459F">
        <w:rPr>
          <w:color w:val="525252" w:themeColor="accent3" w:themeShade="80"/>
          <w:sz w:val="21"/>
          <w:szCs w:val="21"/>
        </w:rPr>
        <w:t xml:space="preserve"> –</w:t>
      </w:r>
      <w:r>
        <w:rPr>
          <w:color w:val="525252" w:themeColor="accent3" w:themeShade="80"/>
          <w:sz w:val="21"/>
          <w:szCs w:val="21"/>
        </w:rPr>
        <w:t xml:space="preserve"> Annette Straus Institute</w:t>
      </w:r>
      <w:r w:rsidRPr="0001459F">
        <w:rPr>
          <w:color w:val="525252" w:themeColor="accent3" w:themeShade="80"/>
          <w:sz w:val="21"/>
          <w:szCs w:val="21"/>
        </w:rPr>
        <w:t xml:space="preserve"> </w:t>
      </w:r>
      <w:r>
        <w:rPr>
          <w:color w:val="525252" w:themeColor="accent3" w:themeShade="80"/>
          <w:sz w:val="21"/>
          <w:szCs w:val="21"/>
        </w:rPr>
        <w:t xml:space="preserve">for Civic Life </w:t>
      </w:r>
      <w:r w:rsidRPr="0001459F">
        <w:rPr>
          <w:color w:val="525252" w:themeColor="accent3" w:themeShade="80"/>
          <w:sz w:val="21"/>
          <w:szCs w:val="21"/>
        </w:rPr>
        <w:t xml:space="preserve">| </w:t>
      </w:r>
      <w:r w:rsidR="00A15B88">
        <w:rPr>
          <w:color w:val="525252" w:themeColor="accent3" w:themeShade="80"/>
          <w:sz w:val="21"/>
          <w:szCs w:val="21"/>
        </w:rPr>
        <w:t>UT</w:t>
      </w:r>
      <w:r w:rsidR="00A15B88" w:rsidRPr="0001459F">
        <w:rPr>
          <w:color w:val="525252" w:themeColor="accent3" w:themeShade="80"/>
          <w:sz w:val="21"/>
          <w:szCs w:val="21"/>
        </w:rPr>
        <w:t xml:space="preserve"> Austin </w:t>
      </w:r>
      <w:r w:rsidRPr="0001459F">
        <w:rPr>
          <w:color w:val="525252" w:themeColor="accent3" w:themeShade="80"/>
          <w:sz w:val="21"/>
          <w:szCs w:val="21"/>
        </w:rPr>
        <w:t>|</w:t>
      </w:r>
      <w:r w:rsidRPr="0001459F">
        <w:rPr>
          <w:i/>
          <w:color w:val="525252" w:themeColor="accent3" w:themeShade="80"/>
          <w:sz w:val="21"/>
          <w:szCs w:val="21"/>
        </w:rPr>
        <w:t xml:space="preserve"> </w:t>
      </w:r>
      <w:r w:rsidRPr="0001459F">
        <w:rPr>
          <w:color w:val="525252" w:themeColor="accent3" w:themeShade="80"/>
          <w:sz w:val="21"/>
          <w:szCs w:val="21"/>
        </w:rPr>
        <w:t>Fall 202</w:t>
      </w:r>
      <w:r>
        <w:rPr>
          <w:color w:val="525252" w:themeColor="accent3" w:themeShade="80"/>
          <w:sz w:val="21"/>
          <w:szCs w:val="21"/>
        </w:rPr>
        <w:t>2</w:t>
      </w:r>
      <w:r w:rsidRPr="0001459F">
        <w:rPr>
          <w:color w:val="525252" w:themeColor="accent3" w:themeShade="80"/>
          <w:sz w:val="21"/>
          <w:szCs w:val="21"/>
        </w:rPr>
        <w:t xml:space="preserve"> </w:t>
      </w:r>
    </w:p>
    <w:p w14:paraId="7B41532E" w14:textId="4B469EBF" w:rsidR="0095774B" w:rsidRPr="0001459F" w:rsidRDefault="0095774B" w:rsidP="0095774B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 xml:space="preserve">Analyzed </w:t>
      </w:r>
      <w:r w:rsidR="00C756D0">
        <w:rPr>
          <w:color w:val="525252" w:themeColor="accent3" w:themeShade="80"/>
          <w:sz w:val="21"/>
          <w:szCs w:val="21"/>
        </w:rPr>
        <w:t xml:space="preserve">quantitative and qualitative </w:t>
      </w:r>
      <w:r>
        <w:rPr>
          <w:color w:val="525252" w:themeColor="accent3" w:themeShade="80"/>
          <w:sz w:val="21"/>
          <w:szCs w:val="21"/>
        </w:rPr>
        <w:t xml:space="preserve">survey data and compiled a report </w:t>
      </w:r>
      <w:r w:rsidR="00C756D0">
        <w:rPr>
          <w:color w:val="525252" w:themeColor="accent3" w:themeShade="80"/>
          <w:sz w:val="21"/>
          <w:szCs w:val="21"/>
        </w:rPr>
        <w:t>with findings</w:t>
      </w:r>
    </w:p>
    <w:p w14:paraId="252F6AA8" w14:textId="77777777" w:rsidR="0095774B" w:rsidRDefault="0095774B" w:rsidP="00647FC2">
      <w:pPr>
        <w:rPr>
          <w:b/>
          <w:color w:val="525252" w:themeColor="accent3" w:themeShade="80"/>
          <w:sz w:val="21"/>
          <w:szCs w:val="21"/>
        </w:rPr>
      </w:pPr>
    </w:p>
    <w:p w14:paraId="283938FC" w14:textId="34D5BAFA" w:rsidR="00647FC2" w:rsidRPr="0001459F" w:rsidRDefault="00647FC2" w:rsidP="00647FC2">
      <w:pPr>
        <w:rPr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Undergraduate </w:t>
      </w:r>
      <w:r w:rsidRPr="0001459F">
        <w:rPr>
          <w:b/>
          <w:bCs/>
          <w:color w:val="525252" w:themeColor="accent3" w:themeShade="80"/>
          <w:sz w:val="21"/>
          <w:szCs w:val="21"/>
        </w:rPr>
        <w:t>Teaching Assistant</w:t>
      </w:r>
      <w:r w:rsidRPr="0001459F">
        <w:rPr>
          <w:color w:val="525252" w:themeColor="accent3" w:themeShade="80"/>
          <w:sz w:val="21"/>
          <w:szCs w:val="21"/>
        </w:rPr>
        <w:t xml:space="preserve"> – Plan II Honors | </w:t>
      </w:r>
      <w:r w:rsidR="00A15B88">
        <w:rPr>
          <w:color w:val="525252" w:themeColor="accent3" w:themeShade="80"/>
          <w:sz w:val="21"/>
          <w:szCs w:val="21"/>
        </w:rPr>
        <w:t>UT</w:t>
      </w:r>
      <w:r w:rsidR="00A15B88" w:rsidRPr="0001459F">
        <w:rPr>
          <w:color w:val="525252" w:themeColor="accent3" w:themeShade="80"/>
          <w:sz w:val="21"/>
          <w:szCs w:val="21"/>
        </w:rPr>
        <w:t xml:space="preserve"> Austin </w:t>
      </w:r>
      <w:r w:rsidRPr="0001459F">
        <w:rPr>
          <w:color w:val="525252" w:themeColor="accent3" w:themeShade="80"/>
          <w:sz w:val="21"/>
          <w:szCs w:val="21"/>
        </w:rPr>
        <w:t>|</w:t>
      </w:r>
      <w:r w:rsidRPr="0001459F">
        <w:rPr>
          <w:i/>
          <w:color w:val="525252" w:themeColor="accent3" w:themeShade="80"/>
          <w:sz w:val="21"/>
          <w:szCs w:val="21"/>
        </w:rPr>
        <w:t xml:space="preserve"> </w:t>
      </w:r>
      <w:r w:rsidRPr="0001459F">
        <w:rPr>
          <w:color w:val="525252" w:themeColor="accent3" w:themeShade="80"/>
          <w:sz w:val="21"/>
          <w:szCs w:val="21"/>
        </w:rPr>
        <w:t>Fall 2019 – Spring 2020</w:t>
      </w:r>
    </w:p>
    <w:p w14:paraId="364BDA90" w14:textId="77777777" w:rsidR="00647FC2" w:rsidRPr="0001459F" w:rsidRDefault="00647FC2" w:rsidP="00647FC2">
      <w:pPr>
        <w:pStyle w:val="ListParagraph"/>
        <w:numPr>
          <w:ilvl w:val="0"/>
          <w:numId w:val="9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TC 301: Pathways to Civic Engagement with Lee Walker (Spring 2020)</w:t>
      </w:r>
    </w:p>
    <w:p w14:paraId="170C96F0" w14:textId="77777777" w:rsidR="00647FC2" w:rsidRPr="0001459F" w:rsidRDefault="00647FC2" w:rsidP="00647FC2">
      <w:pPr>
        <w:rPr>
          <w:b/>
          <w:bCs/>
          <w:color w:val="525252" w:themeColor="accent3" w:themeShade="80"/>
          <w:sz w:val="21"/>
          <w:szCs w:val="21"/>
        </w:rPr>
      </w:pPr>
    </w:p>
    <w:p w14:paraId="590739BF" w14:textId="0672D088" w:rsidR="00647FC2" w:rsidRPr="0001459F" w:rsidRDefault="00647FC2" w:rsidP="00647FC2">
      <w:pPr>
        <w:rPr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Undergraduate </w:t>
      </w:r>
      <w:r w:rsidRPr="0001459F">
        <w:rPr>
          <w:b/>
          <w:bCs/>
          <w:color w:val="525252" w:themeColor="accent3" w:themeShade="80"/>
          <w:sz w:val="21"/>
          <w:szCs w:val="21"/>
        </w:rPr>
        <w:t>Research Assistant</w:t>
      </w:r>
      <w:r w:rsidRPr="0001459F">
        <w:rPr>
          <w:color w:val="525252" w:themeColor="accent3" w:themeShade="80"/>
          <w:sz w:val="21"/>
          <w:szCs w:val="21"/>
        </w:rPr>
        <w:t xml:space="preserve"> – College of Liberal Arts | </w:t>
      </w:r>
      <w:r w:rsidR="00A15B88">
        <w:rPr>
          <w:color w:val="525252" w:themeColor="accent3" w:themeShade="80"/>
          <w:sz w:val="21"/>
          <w:szCs w:val="21"/>
        </w:rPr>
        <w:t>UT</w:t>
      </w:r>
      <w:r w:rsidR="00A15B88" w:rsidRPr="0001459F">
        <w:rPr>
          <w:color w:val="525252" w:themeColor="accent3" w:themeShade="80"/>
          <w:sz w:val="21"/>
          <w:szCs w:val="21"/>
        </w:rPr>
        <w:t xml:space="preserve"> Austin </w:t>
      </w:r>
      <w:r w:rsidRPr="0001459F">
        <w:rPr>
          <w:color w:val="525252" w:themeColor="accent3" w:themeShade="80"/>
          <w:sz w:val="21"/>
          <w:szCs w:val="21"/>
        </w:rPr>
        <w:t>|</w:t>
      </w:r>
      <w:r w:rsidRPr="0001459F">
        <w:rPr>
          <w:i/>
          <w:color w:val="525252" w:themeColor="accent3" w:themeShade="80"/>
          <w:sz w:val="21"/>
          <w:szCs w:val="21"/>
        </w:rPr>
        <w:t xml:space="preserve"> </w:t>
      </w:r>
      <w:r w:rsidRPr="0001459F">
        <w:rPr>
          <w:color w:val="525252" w:themeColor="accent3" w:themeShade="80"/>
          <w:sz w:val="21"/>
          <w:szCs w:val="21"/>
        </w:rPr>
        <w:t>Spring 2018</w:t>
      </w:r>
      <w:r w:rsidR="00A15B88">
        <w:rPr>
          <w:color w:val="525252" w:themeColor="accent3" w:themeShade="80"/>
          <w:sz w:val="21"/>
          <w:szCs w:val="21"/>
        </w:rPr>
        <w:t xml:space="preserve"> </w:t>
      </w:r>
    </w:p>
    <w:p w14:paraId="053F35F3" w14:textId="77777777" w:rsidR="00647FC2" w:rsidRPr="0001459F" w:rsidRDefault="00647FC2" w:rsidP="00647FC2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Research assistant for </w:t>
      </w:r>
      <w:r w:rsidRPr="0001459F">
        <w:rPr>
          <w:i/>
          <w:iCs/>
          <w:color w:val="525252" w:themeColor="accent3" w:themeShade="80"/>
          <w:sz w:val="21"/>
          <w:szCs w:val="21"/>
        </w:rPr>
        <w:t xml:space="preserve">An Introduction to International Relations: Opening the Global System </w:t>
      </w:r>
      <w:r w:rsidRPr="0001459F">
        <w:rPr>
          <w:color w:val="525252" w:themeColor="accent3" w:themeShade="80"/>
          <w:sz w:val="21"/>
          <w:szCs w:val="21"/>
        </w:rPr>
        <w:t>textbook</w:t>
      </w:r>
    </w:p>
    <w:p w14:paraId="7C3032F8" w14:textId="77777777" w:rsidR="00647FC2" w:rsidRDefault="00647FC2" w:rsidP="0001459F">
      <w:pPr>
        <w:rPr>
          <w:color w:val="525252" w:themeColor="accent3" w:themeShade="80"/>
          <w:sz w:val="21"/>
          <w:szCs w:val="21"/>
          <w:u w:val="single"/>
        </w:rPr>
      </w:pPr>
    </w:p>
    <w:p w14:paraId="182A2374" w14:textId="769C21E0" w:rsidR="00873E71" w:rsidRPr="0001459F" w:rsidRDefault="0001459F" w:rsidP="00873E71">
      <w:pPr>
        <w:rPr>
          <w:color w:val="525252" w:themeColor="accent3" w:themeShade="80"/>
          <w:sz w:val="21"/>
          <w:szCs w:val="21"/>
          <w:u w:val="single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ACADEMIC RESEARCH EXPERIENCE</w:t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873E71" w:rsidRPr="0001459F">
        <w:rPr>
          <w:color w:val="525252" w:themeColor="accent3" w:themeShade="80"/>
          <w:sz w:val="21"/>
          <w:szCs w:val="21"/>
          <w:u w:val="single"/>
        </w:rPr>
        <w:tab/>
      </w:r>
      <w:r w:rsidR="00252C3F"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 xml:space="preserve"> </w:t>
      </w:r>
      <w:r w:rsidR="00252C3F"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71947C46" w14:textId="120134D0" w:rsidR="00EA64E7" w:rsidRDefault="00EA64E7" w:rsidP="0001459F">
      <w:pPr>
        <w:ind w:left="720" w:hanging="720"/>
        <w:rPr>
          <w:b/>
          <w:color w:val="525252" w:themeColor="accent3" w:themeShade="80"/>
          <w:sz w:val="21"/>
          <w:szCs w:val="21"/>
          <w:u w:val="single"/>
        </w:rPr>
      </w:pPr>
      <w:r>
        <w:rPr>
          <w:b/>
          <w:color w:val="525252" w:themeColor="accent3" w:themeShade="80"/>
          <w:sz w:val="21"/>
          <w:szCs w:val="21"/>
          <w:u w:val="single"/>
        </w:rPr>
        <w:t>Publications</w:t>
      </w:r>
      <w:r w:rsidRPr="00C756D0">
        <w:rPr>
          <w:b/>
          <w:color w:val="525252" w:themeColor="accent3" w:themeShade="80"/>
          <w:sz w:val="21"/>
          <w:szCs w:val="21"/>
          <w:u w:val="single"/>
        </w:rPr>
        <w:t>:</w:t>
      </w:r>
    </w:p>
    <w:p w14:paraId="404B9E60" w14:textId="50729D3A" w:rsidR="00EA64E7" w:rsidRPr="00EA64E7" w:rsidRDefault="00EA64E7" w:rsidP="00EA64E7">
      <w:pPr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>Alley, E.</w:t>
      </w:r>
      <w:r>
        <w:rPr>
          <w:bCs/>
          <w:color w:val="525252" w:themeColor="accent3" w:themeShade="80"/>
          <w:sz w:val="21"/>
          <w:szCs w:val="21"/>
        </w:rPr>
        <w:t xml:space="preserve"> &amp; Jia, M.</w:t>
      </w:r>
      <w:r w:rsidRPr="0001459F">
        <w:rPr>
          <w:b/>
          <w:color w:val="525252" w:themeColor="accent3" w:themeShade="80"/>
          <w:sz w:val="21"/>
          <w:szCs w:val="21"/>
        </w:rPr>
        <w:t xml:space="preserve"> </w:t>
      </w:r>
      <w:r w:rsidRPr="0001459F">
        <w:rPr>
          <w:bCs/>
          <w:color w:val="525252" w:themeColor="accent3" w:themeShade="80"/>
          <w:sz w:val="21"/>
          <w:szCs w:val="21"/>
        </w:rPr>
        <w:t>(</w:t>
      </w:r>
      <w:r>
        <w:rPr>
          <w:bCs/>
          <w:color w:val="525252" w:themeColor="accent3" w:themeShade="80"/>
          <w:sz w:val="21"/>
          <w:szCs w:val="21"/>
        </w:rPr>
        <w:t>in press</w:t>
      </w:r>
      <w:r w:rsidRPr="0001459F">
        <w:rPr>
          <w:bCs/>
          <w:color w:val="525252" w:themeColor="accent3" w:themeShade="80"/>
          <w:sz w:val="21"/>
          <w:szCs w:val="21"/>
        </w:rPr>
        <w:t>).</w:t>
      </w:r>
      <w:r>
        <w:rPr>
          <w:bCs/>
          <w:color w:val="525252" w:themeColor="accent3" w:themeShade="80"/>
          <w:sz w:val="21"/>
          <w:szCs w:val="21"/>
        </w:rPr>
        <w:t xml:space="preserve"> 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Pursue the boo: The 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moderating role of dating recency between 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>ghosting and unwanted persistent pursuit.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 </w:t>
      </w:r>
      <w:r>
        <w:rPr>
          <w:bCs/>
          <w:color w:val="525252" w:themeColor="accent3" w:themeShade="80"/>
          <w:sz w:val="21"/>
          <w:szCs w:val="21"/>
        </w:rPr>
        <w:t xml:space="preserve">Communication Research Reports. </w:t>
      </w:r>
    </w:p>
    <w:p w14:paraId="18CECC2D" w14:textId="77777777" w:rsidR="00EA64E7" w:rsidRDefault="00EA64E7" w:rsidP="0001459F">
      <w:pPr>
        <w:ind w:left="720" w:hanging="720"/>
        <w:rPr>
          <w:b/>
          <w:color w:val="525252" w:themeColor="accent3" w:themeShade="80"/>
          <w:sz w:val="21"/>
          <w:szCs w:val="21"/>
          <w:u w:val="single"/>
        </w:rPr>
      </w:pPr>
    </w:p>
    <w:p w14:paraId="67990D5C" w14:textId="6870892E" w:rsidR="0001459F" w:rsidRPr="00C756D0" w:rsidRDefault="0001459F" w:rsidP="0001459F">
      <w:pPr>
        <w:ind w:left="720" w:hanging="720"/>
        <w:rPr>
          <w:b/>
          <w:color w:val="525252" w:themeColor="accent3" w:themeShade="80"/>
          <w:sz w:val="21"/>
          <w:szCs w:val="21"/>
          <w:u w:val="single"/>
        </w:rPr>
      </w:pPr>
      <w:r w:rsidRPr="00C756D0">
        <w:rPr>
          <w:b/>
          <w:color w:val="525252" w:themeColor="accent3" w:themeShade="80"/>
          <w:sz w:val="21"/>
          <w:szCs w:val="21"/>
          <w:u w:val="single"/>
        </w:rPr>
        <w:t>Conference Presentations:</w:t>
      </w:r>
    </w:p>
    <w:p w14:paraId="414A768D" w14:textId="59EA0EE6" w:rsidR="00A57A40" w:rsidRDefault="00A57A40" w:rsidP="00A57A40">
      <w:pPr>
        <w:ind w:left="720" w:hanging="720"/>
        <w:rPr>
          <w:i/>
          <w:iCs/>
          <w:color w:val="525252" w:themeColor="accent3" w:themeShade="80"/>
          <w:sz w:val="21"/>
          <w:szCs w:val="21"/>
          <w:lang w:val="en"/>
        </w:rPr>
      </w:pPr>
      <w:r w:rsidRPr="0001459F">
        <w:rPr>
          <w:b/>
          <w:color w:val="525252" w:themeColor="accent3" w:themeShade="80"/>
          <w:sz w:val="21"/>
          <w:szCs w:val="21"/>
        </w:rPr>
        <w:t>Alley, E.</w:t>
      </w:r>
      <w:r w:rsidRPr="0001459F">
        <w:rPr>
          <w:bCs/>
          <w:color w:val="525252" w:themeColor="accent3" w:themeShade="80"/>
          <w:sz w:val="21"/>
          <w:szCs w:val="21"/>
        </w:rPr>
        <w:t xml:space="preserve"> </w:t>
      </w:r>
      <w:r>
        <w:rPr>
          <w:bCs/>
          <w:color w:val="525252" w:themeColor="accent3" w:themeShade="80"/>
          <w:sz w:val="21"/>
          <w:szCs w:val="21"/>
        </w:rPr>
        <w:t>(</w:t>
      </w:r>
      <w:r>
        <w:rPr>
          <w:bCs/>
          <w:color w:val="525252" w:themeColor="accent3" w:themeShade="80"/>
          <w:sz w:val="21"/>
          <w:szCs w:val="21"/>
        </w:rPr>
        <w:t>2023, November</w:t>
      </w:r>
      <w:r>
        <w:rPr>
          <w:bCs/>
          <w:color w:val="525252" w:themeColor="accent3" w:themeShade="80"/>
          <w:sz w:val="21"/>
          <w:szCs w:val="21"/>
        </w:rPr>
        <w:t xml:space="preserve">). 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I understand how you feel: </w:t>
      </w:r>
      <w:r w:rsidRPr="0001459F">
        <w:rPr>
          <w:i/>
          <w:iCs/>
          <w:color w:val="525252" w:themeColor="accent3" w:themeShade="80"/>
          <w:sz w:val="21"/>
          <w:szCs w:val="21"/>
          <w:lang w:val="en"/>
        </w:rPr>
        <w:t>Integrating empathic accuracy and emotional intelligence.</w:t>
      </w:r>
      <w:r>
        <w:rPr>
          <w:i/>
          <w:iCs/>
          <w:color w:val="525252" w:themeColor="accent3" w:themeShade="80"/>
          <w:sz w:val="21"/>
          <w:szCs w:val="21"/>
          <w:lang w:val="en"/>
        </w:rPr>
        <w:t xml:space="preserve"> </w:t>
      </w:r>
      <w:r>
        <w:rPr>
          <w:bCs/>
          <w:color w:val="525252" w:themeColor="accent3" w:themeShade="80"/>
          <w:sz w:val="21"/>
          <w:szCs w:val="21"/>
        </w:rPr>
        <w:t xml:space="preserve">To be </w:t>
      </w:r>
      <w:r w:rsidRPr="0001459F">
        <w:rPr>
          <w:bCs/>
          <w:color w:val="525252" w:themeColor="accent3" w:themeShade="80"/>
          <w:sz w:val="21"/>
          <w:szCs w:val="21"/>
        </w:rPr>
        <w:t>presented at the 10</w:t>
      </w:r>
      <w:r>
        <w:rPr>
          <w:bCs/>
          <w:color w:val="525252" w:themeColor="accent3" w:themeShade="80"/>
          <w:sz w:val="21"/>
          <w:szCs w:val="21"/>
        </w:rPr>
        <w:t>9</w:t>
      </w:r>
      <w:r w:rsidRPr="0001459F">
        <w:rPr>
          <w:bCs/>
          <w:color w:val="525252" w:themeColor="accent3" w:themeShade="80"/>
          <w:sz w:val="21"/>
          <w:szCs w:val="21"/>
        </w:rPr>
        <w:t xml:space="preserve">th Annual National Communication Association Conference, </w:t>
      </w:r>
      <w:r>
        <w:rPr>
          <w:bCs/>
          <w:color w:val="525252" w:themeColor="accent3" w:themeShade="80"/>
          <w:sz w:val="21"/>
          <w:szCs w:val="21"/>
        </w:rPr>
        <w:t>National Harbor, Maryland</w:t>
      </w:r>
      <w:r w:rsidRPr="0001459F">
        <w:rPr>
          <w:bCs/>
          <w:color w:val="525252" w:themeColor="accent3" w:themeShade="80"/>
          <w:sz w:val="21"/>
          <w:szCs w:val="21"/>
        </w:rPr>
        <w:t>.</w:t>
      </w:r>
    </w:p>
    <w:p w14:paraId="60B2CD72" w14:textId="77777777" w:rsidR="00A57A40" w:rsidRDefault="00A57A40" w:rsidP="00A57A40">
      <w:pPr>
        <w:ind w:left="720" w:hanging="720"/>
        <w:rPr>
          <w:i/>
          <w:iCs/>
          <w:color w:val="525252" w:themeColor="accent3" w:themeShade="80"/>
          <w:sz w:val="21"/>
          <w:szCs w:val="21"/>
          <w:lang w:val="en"/>
        </w:rPr>
      </w:pPr>
    </w:p>
    <w:p w14:paraId="2EEF7DC6" w14:textId="594206FF" w:rsidR="00A57A40" w:rsidRPr="00A57A40" w:rsidRDefault="00A57A40" w:rsidP="00A57A40">
      <w:pPr>
        <w:ind w:left="720" w:hanging="720"/>
        <w:rPr>
          <w:i/>
          <w:iCs/>
          <w:color w:val="525252" w:themeColor="accent3" w:themeShade="80"/>
          <w:sz w:val="21"/>
          <w:szCs w:val="21"/>
          <w:lang w:val="en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Alley, E. </w:t>
      </w:r>
      <w:r w:rsidRPr="0001459F">
        <w:rPr>
          <w:bCs/>
          <w:color w:val="525252" w:themeColor="accent3" w:themeShade="80"/>
          <w:sz w:val="21"/>
          <w:szCs w:val="21"/>
        </w:rPr>
        <w:t>(</w:t>
      </w:r>
      <w:r>
        <w:rPr>
          <w:bCs/>
          <w:color w:val="525252" w:themeColor="accent3" w:themeShade="80"/>
          <w:sz w:val="21"/>
          <w:szCs w:val="21"/>
        </w:rPr>
        <w:t>2023, November</w:t>
      </w:r>
      <w:r w:rsidRPr="00176414">
        <w:rPr>
          <w:bCs/>
          <w:color w:val="525252" w:themeColor="accent3" w:themeShade="80"/>
          <w:sz w:val="21"/>
          <w:szCs w:val="21"/>
        </w:rPr>
        <w:t xml:space="preserve">). </w:t>
      </w:r>
      <w:r w:rsidRPr="00176414">
        <w:rPr>
          <w:bCs/>
          <w:i/>
          <w:iCs/>
          <w:color w:val="525252" w:themeColor="accent3" w:themeShade="80"/>
          <w:sz w:val="21"/>
          <w:szCs w:val="21"/>
        </w:rPr>
        <w:t xml:space="preserve">Prepare for 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(soft) </w:t>
      </w:r>
      <w:r w:rsidRPr="00176414">
        <w:rPr>
          <w:bCs/>
          <w:i/>
          <w:iCs/>
          <w:color w:val="525252" w:themeColor="accent3" w:themeShade="80"/>
          <w:sz w:val="21"/>
          <w:szCs w:val="21"/>
        </w:rPr>
        <w:t xml:space="preserve">launch: 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The impact of </w:t>
      </w:r>
      <w:r w:rsidRPr="00176414">
        <w:rPr>
          <w:bCs/>
          <w:i/>
          <w:iCs/>
          <w:color w:val="525252" w:themeColor="accent3" w:themeShade="80"/>
          <w:sz w:val="21"/>
          <w:szCs w:val="21"/>
        </w:rPr>
        <w:t>Instagram “launching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” </w:t>
      </w:r>
      <w:r w:rsidRPr="00176414">
        <w:rPr>
          <w:bCs/>
          <w:i/>
          <w:iCs/>
          <w:color w:val="525252" w:themeColor="accent3" w:themeShade="80"/>
          <w:sz w:val="21"/>
          <w:szCs w:val="21"/>
        </w:rPr>
        <w:t>a partne</w:t>
      </w:r>
      <w:r>
        <w:rPr>
          <w:bCs/>
          <w:i/>
          <w:iCs/>
          <w:color w:val="525252" w:themeColor="accent3" w:themeShade="80"/>
          <w:sz w:val="21"/>
          <w:szCs w:val="21"/>
        </w:rPr>
        <w:t xml:space="preserve">r on relational investment. </w:t>
      </w:r>
      <w:r>
        <w:rPr>
          <w:bCs/>
          <w:color w:val="525252" w:themeColor="accent3" w:themeShade="80"/>
          <w:sz w:val="21"/>
          <w:szCs w:val="21"/>
        </w:rPr>
        <w:t>T</w:t>
      </w:r>
      <w:r>
        <w:rPr>
          <w:bCs/>
          <w:color w:val="525252" w:themeColor="accent3" w:themeShade="80"/>
          <w:sz w:val="21"/>
          <w:szCs w:val="21"/>
        </w:rPr>
        <w:t xml:space="preserve">o be </w:t>
      </w:r>
      <w:r w:rsidRPr="0001459F">
        <w:rPr>
          <w:bCs/>
          <w:color w:val="525252" w:themeColor="accent3" w:themeShade="80"/>
          <w:sz w:val="21"/>
          <w:szCs w:val="21"/>
        </w:rPr>
        <w:t>presented at the 10</w:t>
      </w:r>
      <w:r>
        <w:rPr>
          <w:bCs/>
          <w:color w:val="525252" w:themeColor="accent3" w:themeShade="80"/>
          <w:sz w:val="21"/>
          <w:szCs w:val="21"/>
        </w:rPr>
        <w:t>9</w:t>
      </w:r>
      <w:r w:rsidRPr="0001459F">
        <w:rPr>
          <w:bCs/>
          <w:color w:val="525252" w:themeColor="accent3" w:themeShade="80"/>
          <w:sz w:val="21"/>
          <w:szCs w:val="21"/>
        </w:rPr>
        <w:t xml:space="preserve">th Annual National Communication Association Conference, </w:t>
      </w:r>
      <w:r>
        <w:rPr>
          <w:bCs/>
          <w:color w:val="525252" w:themeColor="accent3" w:themeShade="80"/>
          <w:sz w:val="21"/>
          <w:szCs w:val="21"/>
        </w:rPr>
        <w:t>National Harbor, Maryland</w:t>
      </w:r>
      <w:r w:rsidRPr="0001459F">
        <w:rPr>
          <w:bCs/>
          <w:color w:val="525252" w:themeColor="accent3" w:themeShade="80"/>
          <w:sz w:val="21"/>
          <w:szCs w:val="21"/>
        </w:rPr>
        <w:t>.</w:t>
      </w:r>
    </w:p>
    <w:p w14:paraId="35ACCD3D" w14:textId="77777777" w:rsidR="00A57A40" w:rsidRDefault="00A57A40" w:rsidP="0001459F">
      <w:pPr>
        <w:ind w:left="720" w:hanging="720"/>
        <w:rPr>
          <w:b/>
          <w:color w:val="525252" w:themeColor="accent3" w:themeShade="80"/>
          <w:sz w:val="21"/>
          <w:szCs w:val="21"/>
        </w:rPr>
      </w:pPr>
    </w:p>
    <w:p w14:paraId="09572AF0" w14:textId="2BEE147A" w:rsidR="007333E3" w:rsidRPr="0001459F" w:rsidRDefault="007333E3" w:rsidP="0001459F">
      <w:pPr>
        <w:ind w:left="720" w:hanging="720"/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Alley, E. </w:t>
      </w:r>
      <w:r w:rsidRPr="0001459F">
        <w:rPr>
          <w:bCs/>
          <w:color w:val="525252" w:themeColor="accent3" w:themeShade="80"/>
          <w:sz w:val="21"/>
          <w:szCs w:val="21"/>
        </w:rPr>
        <w:t>&amp; Jia, M.</w:t>
      </w:r>
      <w:r w:rsidRPr="0001459F">
        <w:rPr>
          <w:b/>
          <w:color w:val="525252" w:themeColor="accent3" w:themeShade="80"/>
          <w:sz w:val="21"/>
          <w:szCs w:val="21"/>
        </w:rPr>
        <w:t xml:space="preserve"> </w:t>
      </w:r>
      <w:r w:rsidRPr="0001459F">
        <w:rPr>
          <w:bCs/>
          <w:color w:val="525252" w:themeColor="accent3" w:themeShade="80"/>
          <w:sz w:val="21"/>
          <w:szCs w:val="21"/>
        </w:rPr>
        <w:t>(2022</w:t>
      </w:r>
      <w:r w:rsidR="0001459F" w:rsidRPr="0001459F">
        <w:rPr>
          <w:bCs/>
          <w:color w:val="525252" w:themeColor="accent3" w:themeShade="80"/>
          <w:sz w:val="21"/>
          <w:szCs w:val="21"/>
        </w:rPr>
        <w:t>, November</w:t>
      </w:r>
      <w:r w:rsidRPr="0001459F">
        <w:rPr>
          <w:bCs/>
          <w:color w:val="525252" w:themeColor="accent3" w:themeShade="80"/>
          <w:sz w:val="21"/>
          <w:szCs w:val="21"/>
        </w:rPr>
        <w:t xml:space="preserve">). 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Pursue the boo: The relationship between ghosting and unwanted persistent pursuit. </w:t>
      </w:r>
      <w:r w:rsidR="0001459F" w:rsidRPr="0001459F">
        <w:rPr>
          <w:bCs/>
          <w:color w:val="525252" w:themeColor="accent3" w:themeShade="80"/>
          <w:sz w:val="21"/>
          <w:szCs w:val="21"/>
        </w:rPr>
        <w:t xml:space="preserve">Presented at the 108th Annual National Communication Association Conference, </w:t>
      </w:r>
      <w:r w:rsidRPr="0001459F">
        <w:rPr>
          <w:bCs/>
          <w:color w:val="525252" w:themeColor="accent3" w:themeShade="80"/>
          <w:sz w:val="21"/>
          <w:szCs w:val="21"/>
        </w:rPr>
        <w:t>New Orleans, LA.</w:t>
      </w:r>
    </w:p>
    <w:p w14:paraId="05AF0D9C" w14:textId="77777777" w:rsidR="0001459F" w:rsidRDefault="0001459F" w:rsidP="0001459F">
      <w:pPr>
        <w:ind w:left="720" w:hanging="720"/>
        <w:rPr>
          <w:b/>
          <w:color w:val="525252" w:themeColor="accent3" w:themeShade="80"/>
          <w:sz w:val="21"/>
          <w:szCs w:val="21"/>
        </w:rPr>
      </w:pPr>
    </w:p>
    <w:p w14:paraId="1462BDC8" w14:textId="6D34A0AC" w:rsidR="007333E3" w:rsidRPr="0001459F" w:rsidRDefault="007333E3" w:rsidP="0001459F">
      <w:pPr>
        <w:ind w:left="720" w:hanging="720"/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Alley, E. </w:t>
      </w:r>
      <w:r w:rsidRPr="0001459F">
        <w:rPr>
          <w:bCs/>
          <w:color w:val="525252" w:themeColor="accent3" w:themeShade="80"/>
          <w:sz w:val="21"/>
          <w:szCs w:val="21"/>
        </w:rPr>
        <w:t>(2022</w:t>
      </w:r>
      <w:r w:rsidR="0001459F" w:rsidRPr="0001459F">
        <w:rPr>
          <w:bCs/>
          <w:color w:val="525252" w:themeColor="accent3" w:themeShade="80"/>
          <w:sz w:val="21"/>
          <w:szCs w:val="21"/>
        </w:rPr>
        <w:t>, November</w:t>
      </w:r>
      <w:r w:rsidRPr="0001459F">
        <w:rPr>
          <w:bCs/>
          <w:color w:val="525252" w:themeColor="accent3" w:themeShade="80"/>
          <w:sz w:val="21"/>
          <w:szCs w:val="21"/>
        </w:rPr>
        <w:t xml:space="preserve">). </w:t>
      </w:r>
      <w:r w:rsidR="0001459F">
        <w:rPr>
          <w:bCs/>
          <w:i/>
          <w:iCs/>
          <w:color w:val="525252" w:themeColor="accent3" w:themeShade="80"/>
          <w:sz w:val="21"/>
          <w:szCs w:val="21"/>
        </w:rPr>
        <w:t xml:space="preserve">The sound of silence: 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The link between ghosting behaviors and emotional intelligence. </w:t>
      </w:r>
      <w:r w:rsidR="0001459F" w:rsidRPr="0001459F">
        <w:rPr>
          <w:bCs/>
          <w:color w:val="525252" w:themeColor="accent3" w:themeShade="80"/>
          <w:sz w:val="21"/>
          <w:szCs w:val="21"/>
        </w:rPr>
        <w:t>Presented at the 108th Annual National Communication Association Conference, New Orleans, LA.</w:t>
      </w:r>
    </w:p>
    <w:p w14:paraId="35D73782" w14:textId="77777777" w:rsidR="0001459F" w:rsidRDefault="0001459F" w:rsidP="0001459F">
      <w:pPr>
        <w:ind w:left="720" w:hanging="720"/>
        <w:rPr>
          <w:b/>
          <w:color w:val="525252" w:themeColor="accent3" w:themeShade="80"/>
          <w:sz w:val="21"/>
          <w:szCs w:val="21"/>
        </w:rPr>
      </w:pPr>
    </w:p>
    <w:p w14:paraId="33C1C5DC" w14:textId="0ECD9FCF" w:rsidR="0095279D" w:rsidRPr="0001459F" w:rsidRDefault="0095279D" w:rsidP="0001459F">
      <w:pPr>
        <w:ind w:left="720" w:hanging="720"/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lastRenderedPageBreak/>
        <w:t>Alley, E.</w:t>
      </w:r>
      <w:r w:rsidR="00E73D8A" w:rsidRPr="0001459F">
        <w:rPr>
          <w:b/>
          <w:color w:val="525252" w:themeColor="accent3" w:themeShade="80"/>
          <w:sz w:val="21"/>
          <w:szCs w:val="21"/>
        </w:rPr>
        <w:t xml:space="preserve"> </w:t>
      </w:r>
      <w:r w:rsidR="00E73D8A" w:rsidRPr="0001459F">
        <w:rPr>
          <w:bCs/>
          <w:color w:val="525252" w:themeColor="accent3" w:themeShade="80"/>
          <w:sz w:val="21"/>
          <w:szCs w:val="21"/>
        </w:rPr>
        <w:t>(2022</w:t>
      </w:r>
      <w:r w:rsidR="0001459F" w:rsidRPr="0001459F">
        <w:rPr>
          <w:bCs/>
          <w:color w:val="525252" w:themeColor="accent3" w:themeShade="80"/>
          <w:sz w:val="21"/>
          <w:szCs w:val="21"/>
        </w:rPr>
        <w:t>, May</w:t>
      </w:r>
      <w:r w:rsidR="00E73D8A" w:rsidRPr="0001459F">
        <w:rPr>
          <w:bCs/>
          <w:color w:val="525252" w:themeColor="accent3" w:themeShade="80"/>
          <w:sz w:val="21"/>
          <w:szCs w:val="21"/>
        </w:rPr>
        <w:t xml:space="preserve">). </w:t>
      </w:r>
      <w:r w:rsidR="00E73D8A"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The efficacy of film as a tool for social and emotional learning. </w:t>
      </w:r>
      <w:r w:rsidR="0001459F" w:rsidRPr="0001459F">
        <w:rPr>
          <w:bCs/>
          <w:color w:val="525252" w:themeColor="accent3" w:themeShade="80"/>
          <w:sz w:val="21"/>
          <w:szCs w:val="21"/>
        </w:rPr>
        <w:t>Presented at the 72nd Annual International Communication Association Conference</w:t>
      </w:r>
      <w:r w:rsidR="00E73D8A" w:rsidRPr="0001459F">
        <w:rPr>
          <w:bCs/>
          <w:color w:val="525252" w:themeColor="accent3" w:themeShade="80"/>
          <w:sz w:val="21"/>
          <w:szCs w:val="21"/>
        </w:rPr>
        <w:t xml:space="preserve">, Paris, France. </w:t>
      </w:r>
    </w:p>
    <w:p w14:paraId="7C6749CB" w14:textId="0B607ADF" w:rsidR="0001459F" w:rsidRPr="0001459F" w:rsidRDefault="0001459F" w:rsidP="0001459F">
      <w:pPr>
        <w:ind w:left="720" w:hanging="720"/>
        <w:rPr>
          <w:bCs/>
          <w:color w:val="525252" w:themeColor="accent3" w:themeShade="80"/>
          <w:sz w:val="21"/>
          <w:szCs w:val="21"/>
        </w:rPr>
      </w:pPr>
    </w:p>
    <w:p w14:paraId="0477EE43" w14:textId="4D432E53" w:rsidR="00675515" w:rsidRPr="00C756D0" w:rsidRDefault="00675515" w:rsidP="00AD78EC">
      <w:pPr>
        <w:rPr>
          <w:b/>
          <w:color w:val="525252" w:themeColor="accent3" w:themeShade="80"/>
          <w:sz w:val="21"/>
          <w:szCs w:val="21"/>
          <w:u w:val="single"/>
        </w:rPr>
      </w:pPr>
      <w:r w:rsidRPr="00C756D0">
        <w:rPr>
          <w:b/>
          <w:color w:val="525252" w:themeColor="accent3" w:themeShade="80"/>
          <w:sz w:val="21"/>
          <w:szCs w:val="21"/>
          <w:u w:val="single"/>
        </w:rPr>
        <w:t>Invited Presentations &amp; Colloquia:</w:t>
      </w:r>
    </w:p>
    <w:p w14:paraId="07FC2309" w14:textId="77777777" w:rsidR="00675515" w:rsidRPr="0001459F" w:rsidRDefault="00675515" w:rsidP="00675515">
      <w:pPr>
        <w:ind w:left="720" w:hanging="720"/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Alley, E. </w:t>
      </w:r>
      <w:r w:rsidRPr="0001459F">
        <w:rPr>
          <w:bCs/>
          <w:color w:val="525252" w:themeColor="accent3" w:themeShade="80"/>
          <w:sz w:val="21"/>
          <w:szCs w:val="21"/>
        </w:rPr>
        <w:t xml:space="preserve"> (2021, April). 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The efficacy of film as a tool for social and emotional learning. </w:t>
      </w:r>
      <w:r w:rsidRPr="0001459F">
        <w:rPr>
          <w:bCs/>
          <w:color w:val="525252" w:themeColor="accent3" w:themeShade="80"/>
          <w:sz w:val="21"/>
          <w:szCs w:val="21"/>
        </w:rPr>
        <w:t>Thesis presented at the Plan II Honors Thesis Symposium, Austin, TX, USA (</w:t>
      </w:r>
      <w:r w:rsidRPr="0001459F">
        <w:rPr>
          <w:b/>
          <w:color w:val="525252" w:themeColor="accent3" w:themeShade="80"/>
          <w:sz w:val="21"/>
          <w:szCs w:val="21"/>
        </w:rPr>
        <w:t>Model Thesis Award</w:t>
      </w:r>
      <w:r w:rsidRPr="0001459F">
        <w:rPr>
          <w:bCs/>
          <w:color w:val="525252" w:themeColor="accent3" w:themeShade="80"/>
          <w:sz w:val="21"/>
          <w:szCs w:val="21"/>
        </w:rPr>
        <w:t xml:space="preserve">). </w:t>
      </w:r>
    </w:p>
    <w:p w14:paraId="6ED8C790" w14:textId="77777777" w:rsidR="00675515" w:rsidRDefault="00675515" w:rsidP="00675515">
      <w:pPr>
        <w:ind w:left="720" w:hanging="720"/>
        <w:rPr>
          <w:b/>
          <w:color w:val="525252" w:themeColor="accent3" w:themeShade="80"/>
          <w:sz w:val="21"/>
          <w:szCs w:val="21"/>
        </w:rPr>
      </w:pPr>
    </w:p>
    <w:p w14:paraId="69D5BDDF" w14:textId="512CF156" w:rsidR="0001459F" w:rsidRPr="00170869" w:rsidRDefault="00675515" w:rsidP="00170869">
      <w:pPr>
        <w:ind w:left="720" w:hanging="720"/>
        <w:rPr>
          <w:bCs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 xml:space="preserve">Alley, E. </w:t>
      </w:r>
      <w:r w:rsidRPr="0001459F">
        <w:rPr>
          <w:bCs/>
          <w:color w:val="525252" w:themeColor="accent3" w:themeShade="80"/>
          <w:sz w:val="21"/>
          <w:szCs w:val="21"/>
        </w:rPr>
        <w:t>(2018, April).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 </w:t>
      </w:r>
      <w:r w:rsidRPr="0001459F">
        <w:rPr>
          <w:i/>
          <w:iCs/>
          <w:color w:val="525252" w:themeColor="accent3" w:themeShade="80"/>
          <w:sz w:val="21"/>
          <w:szCs w:val="21"/>
        </w:rPr>
        <w:t>Proposal for the creation of an annual sexual misconduct incident response report</w:t>
      </w:r>
      <w:r w:rsidRPr="0001459F">
        <w:rPr>
          <w:bCs/>
          <w:i/>
          <w:iCs/>
          <w:color w:val="525252" w:themeColor="accent3" w:themeShade="80"/>
          <w:sz w:val="21"/>
          <w:szCs w:val="21"/>
        </w:rPr>
        <w:t xml:space="preserve">. </w:t>
      </w:r>
      <w:r w:rsidRPr="0001459F">
        <w:rPr>
          <w:bCs/>
          <w:color w:val="525252" w:themeColor="accent3" w:themeShade="80"/>
          <w:sz w:val="21"/>
          <w:szCs w:val="21"/>
        </w:rPr>
        <w:t xml:space="preserve">Research presented at the Chancellor William McRaven Guardian Angel Annual Award Banquet, Austin, TX, USA. </w:t>
      </w:r>
    </w:p>
    <w:p w14:paraId="5E46BCED" w14:textId="77777777" w:rsidR="0044692C" w:rsidRDefault="0044692C" w:rsidP="0001459F">
      <w:pPr>
        <w:rPr>
          <w:color w:val="525252" w:themeColor="accent3" w:themeShade="80"/>
          <w:sz w:val="21"/>
          <w:szCs w:val="21"/>
          <w:u w:val="single"/>
        </w:rPr>
      </w:pPr>
    </w:p>
    <w:p w14:paraId="7FEF7A91" w14:textId="5FE7E4F0" w:rsidR="0001459F" w:rsidRPr="0001459F" w:rsidRDefault="0001459F" w:rsidP="0001459F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 xml:space="preserve">PROFESSIONAL RESEARCH EXPERIENCE </w:t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633EF3F8" w14:textId="1598901F" w:rsidR="0001459F" w:rsidRPr="0001459F" w:rsidRDefault="00A15B88" w:rsidP="0001459F">
      <w:pPr>
        <w:rPr>
          <w:color w:val="525252" w:themeColor="accent3" w:themeShade="80"/>
          <w:sz w:val="21"/>
          <w:szCs w:val="21"/>
        </w:rPr>
      </w:pPr>
      <w:r>
        <w:rPr>
          <w:b/>
          <w:color w:val="525252" w:themeColor="accent3" w:themeShade="80"/>
          <w:sz w:val="21"/>
          <w:szCs w:val="21"/>
        </w:rPr>
        <w:t xml:space="preserve">Research Intern | </w:t>
      </w:r>
      <w:r w:rsidR="0001459F" w:rsidRPr="00A15B88">
        <w:rPr>
          <w:bCs/>
          <w:color w:val="525252" w:themeColor="accent3" w:themeShade="80"/>
          <w:sz w:val="21"/>
          <w:szCs w:val="21"/>
        </w:rPr>
        <w:t>Brené Brown Education and Research Group</w:t>
      </w:r>
      <w:r w:rsidR="0001459F" w:rsidRPr="0001459F">
        <w:rPr>
          <w:b/>
          <w:color w:val="525252" w:themeColor="accent3" w:themeShade="80"/>
          <w:sz w:val="21"/>
          <w:szCs w:val="21"/>
        </w:rPr>
        <w:t xml:space="preserve"> |</w:t>
      </w:r>
      <w:r w:rsidR="0001459F" w:rsidRPr="0001459F">
        <w:rPr>
          <w:color w:val="525252" w:themeColor="accent3" w:themeShade="80"/>
          <w:sz w:val="21"/>
          <w:szCs w:val="21"/>
        </w:rPr>
        <w:t xml:space="preserve"> Summer 2017, 2018, 2020, 2021</w:t>
      </w:r>
    </w:p>
    <w:p w14:paraId="012252A8" w14:textId="77777777" w:rsidR="0001459F" w:rsidRPr="0001459F" w:rsidRDefault="0001459F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Identified film and television clips to teach social-emotional learning for an 8-episode series for a major streaming platform where film/TV clips will be used to teach approximately 70 different human affects/ emotions</w:t>
      </w:r>
    </w:p>
    <w:p w14:paraId="1CC9972E" w14:textId="77777777" w:rsidR="0001459F" w:rsidRPr="0001459F" w:rsidRDefault="0001459F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Worked with the lead researcher and production team to study the relevant academic literature to understand the emotions and determine best pedagogical approach for organizing and teaching emotions </w:t>
      </w:r>
    </w:p>
    <w:p w14:paraId="76F691B9" w14:textId="77777777" w:rsidR="0001459F" w:rsidRPr="0001459F" w:rsidRDefault="0001459F" w:rsidP="0001459F">
      <w:pPr>
        <w:rPr>
          <w:color w:val="525252" w:themeColor="accent3" w:themeShade="80"/>
          <w:sz w:val="21"/>
          <w:szCs w:val="21"/>
        </w:rPr>
      </w:pPr>
    </w:p>
    <w:p w14:paraId="6C416F53" w14:textId="18DDAF1C" w:rsidR="0001459F" w:rsidRPr="0001459F" w:rsidRDefault="00A15B88" w:rsidP="0001459F">
      <w:pPr>
        <w:rPr>
          <w:color w:val="525252" w:themeColor="accent3" w:themeShade="80"/>
          <w:sz w:val="21"/>
          <w:szCs w:val="21"/>
        </w:rPr>
      </w:pPr>
      <w:r>
        <w:rPr>
          <w:b/>
          <w:color w:val="525252" w:themeColor="accent3" w:themeShade="80"/>
          <w:sz w:val="21"/>
          <w:szCs w:val="21"/>
        </w:rPr>
        <w:t xml:space="preserve">Research Intern | </w:t>
      </w:r>
      <w:proofErr w:type="spellStart"/>
      <w:r w:rsidR="0001459F" w:rsidRPr="00A15B88">
        <w:rPr>
          <w:bCs/>
          <w:color w:val="525252" w:themeColor="accent3" w:themeShade="80"/>
          <w:sz w:val="21"/>
          <w:szCs w:val="21"/>
        </w:rPr>
        <w:t>bthere</w:t>
      </w:r>
      <w:proofErr w:type="spellEnd"/>
      <w:r w:rsidR="0001459F" w:rsidRPr="0001459F">
        <w:rPr>
          <w:b/>
          <w:color w:val="525252" w:themeColor="accent3" w:themeShade="80"/>
          <w:sz w:val="21"/>
          <w:szCs w:val="21"/>
        </w:rPr>
        <w:t xml:space="preserve"> |</w:t>
      </w:r>
      <w:r w:rsidR="0001459F" w:rsidRPr="0001459F">
        <w:rPr>
          <w:color w:val="525252" w:themeColor="accent3" w:themeShade="80"/>
          <w:sz w:val="21"/>
          <w:szCs w:val="21"/>
        </w:rPr>
        <w:t xml:space="preserve"> Fall 2020</w:t>
      </w:r>
      <w:r>
        <w:rPr>
          <w:color w:val="525252" w:themeColor="accent3" w:themeShade="80"/>
          <w:sz w:val="21"/>
          <w:szCs w:val="21"/>
        </w:rPr>
        <w:t xml:space="preserve"> </w:t>
      </w:r>
    </w:p>
    <w:p w14:paraId="2558AC94" w14:textId="77777777" w:rsidR="0001459F" w:rsidRPr="0001459F" w:rsidRDefault="0001459F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Created and implemented mixed methods user feedback survey, analyzed results through thematic analysis</w:t>
      </w:r>
    </w:p>
    <w:p w14:paraId="55E1731F" w14:textId="77777777" w:rsidR="0001459F" w:rsidRPr="0001459F" w:rsidRDefault="0001459F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Conducted focus group user experience (UX) testing for a redesign of the mobile phone application </w:t>
      </w:r>
    </w:p>
    <w:p w14:paraId="2DC266F9" w14:textId="4E0893C2" w:rsidR="00675515" w:rsidRPr="00647FC2" w:rsidRDefault="0001459F" w:rsidP="00675515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Identified and streamlined red routes for the application and tested usability </w:t>
      </w:r>
    </w:p>
    <w:p w14:paraId="40290643" w14:textId="77777777" w:rsidR="00C756D0" w:rsidRDefault="00C756D0" w:rsidP="00675515">
      <w:pPr>
        <w:rPr>
          <w:color w:val="525252" w:themeColor="accent3" w:themeShade="80"/>
          <w:sz w:val="21"/>
          <w:szCs w:val="21"/>
          <w:u w:val="single"/>
        </w:rPr>
      </w:pPr>
    </w:p>
    <w:p w14:paraId="15F52DA9" w14:textId="6F44DEEC" w:rsidR="00675515" w:rsidRPr="0001459F" w:rsidRDefault="00675515" w:rsidP="00675515">
      <w:pPr>
        <w:rPr>
          <w:color w:val="525252" w:themeColor="accent3" w:themeShade="80"/>
          <w:sz w:val="21"/>
          <w:szCs w:val="21"/>
          <w:u w:val="single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AWARDS AND HONORS</w:t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3B2681C0" w14:textId="4F4C80F9" w:rsidR="00AD78EC" w:rsidRDefault="00492E23" w:rsidP="00675515">
      <w:pPr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>2023</w:t>
      </w:r>
      <w:r>
        <w:rPr>
          <w:color w:val="525252" w:themeColor="accent3" w:themeShade="80"/>
          <w:sz w:val="21"/>
          <w:szCs w:val="21"/>
        </w:rPr>
        <w:tab/>
      </w:r>
      <w:r>
        <w:rPr>
          <w:color w:val="525252" w:themeColor="accent3" w:themeShade="80"/>
          <w:sz w:val="21"/>
          <w:szCs w:val="21"/>
        </w:rPr>
        <w:tab/>
      </w:r>
      <w:r w:rsidR="00AD78EC" w:rsidRPr="0001459F">
        <w:rPr>
          <w:color w:val="525252" w:themeColor="accent3" w:themeShade="80"/>
          <w:sz w:val="21"/>
          <w:szCs w:val="21"/>
        </w:rPr>
        <w:t>Comm</w:t>
      </w:r>
      <w:r w:rsidR="00AD78EC">
        <w:rPr>
          <w:color w:val="525252" w:themeColor="accent3" w:themeShade="80"/>
          <w:sz w:val="21"/>
          <w:szCs w:val="21"/>
        </w:rPr>
        <w:t xml:space="preserve"> </w:t>
      </w:r>
      <w:r w:rsidR="00AD78EC" w:rsidRPr="0001459F">
        <w:rPr>
          <w:color w:val="525252" w:themeColor="accent3" w:themeShade="80"/>
          <w:sz w:val="21"/>
          <w:szCs w:val="21"/>
        </w:rPr>
        <w:t>SGC Supplemental Travel Award</w:t>
      </w:r>
    </w:p>
    <w:p w14:paraId="16345748" w14:textId="1AD6BD3D" w:rsidR="00492E23" w:rsidRDefault="00492E23" w:rsidP="00AD78EC">
      <w:pPr>
        <w:ind w:left="720" w:firstLine="72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Graduate School Fellowship, The University of Texas at Austin Graduate School</w:t>
      </w:r>
    </w:p>
    <w:p w14:paraId="2BA5107E" w14:textId="102C7FED" w:rsidR="007B58FE" w:rsidRDefault="00675515" w:rsidP="00675515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2022</w:t>
      </w: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</w:r>
      <w:r w:rsidR="007B58FE">
        <w:rPr>
          <w:color w:val="525252" w:themeColor="accent3" w:themeShade="80"/>
          <w:sz w:val="21"/>
          <w:szCs w:val="21"/>
        </w:rPr>
        <w:t xml:space="preserve">National Communication Association Travel Grant </w:t>
      </w:r>
    </w:p>
    <w:p w14:paraId="79E55FA4" w14:textId="2290E4C5" w:rsidR="00675515" w:rsidRDefault="00675515" w:rsidP="007B58FE">
      <w:pPr>
        <w:ind w:left="720" w:firstLine="72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Graduate School Fellowship, The University of Texas at Austin Graduate School</w:t>
      </w:r>
      <w:r w:rsidR="00ED2612">
        <w:rPr>
          <w:color w:val="525252" w:themeColor="accent3" w:themeShade="80"/>
          <w:sz w:val="21"/>
          <w:szCs w:val="21"/>
        </w:rPr>
        <w:t xml:space="preserve"> (x2)</w:t>
      </w:r>
    </w:p>
    <w:p w14:paraId="6F932012" w14:textId="3DBB1FF3" w:rsidR="00675515" w:rsidRPr="0001459F" w:rsidRDefault="00675515" w:rsidP="00675515">
      <w:pPr>
        <w:ind w:left="720" w:firstLine="72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Department of Communications Travel Scholarship</w:t>
      </w:r>
      <w:r w:rsidR="00C756D0">
        <w:rPr>
          <w:color w:val="525252" w:themeColor="accent3" w:themeShade="80"/>
          <w:sz w:val="21"/>
          <w:szCs w:val="21"/>
        </w:rPr>
        <w:t xml:space="preserve"> </w:t>
      </w:r>
      <w:r w:rsidR="00ED2612">
        <w:rPr>
          <w:color w:val="525252" w:themeColor="accent3" w:themeShade="80"/>
          <w:sz w:val="21"/>
          <w:szCs w:val="21"/>
        </w:rPr>
        <w:t>(x2)</w:t>
      </w:r>
    </w:p>
    <w:p w14:paraId="7A42385D" w14:textId="432DF014" w:rsidR="00675515" w:rsidRPr="0001459F" w:rsidRDefault="00675515" w:rsidP="00675515">
      <w:pPr>
        <w:ind w:left="720" w:firstLine="72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Comm</w:t>
      </w:r>
      <w:r w:rsidR="00ED2612">
        <w:rPr>
          <w:color w:val="525252" w:themeColor="accent3" w:themeShade="80"/>
          <w:sz w:val="21"/>
          <w:szCs w:val="21"/>
        </w:rPr>
        <w:t xml:space="preserve"> </w:t>
      </w:r>
      <w:r w:rsidRPr="0001459F">
        <w:rPr>
          <w:color w:val="525252" w:themeColor="accent3" w:themeShade="80"/>
          <w:sz w:val="21"/>
          <w:szCs w:val="21"/>
        </w:rPr>
        <w:t>SGC Supplemental Travel Award</w:t>
      </w:r>
      <w:r w:rsidR="00ED2612">
        <w:rPr>
          <w:color w:val="525252" w:themeColor="accent3" w:themeShade="80"/>
          <w:sz w:val="21"/>
          <w:szCs w:val="21"/>
        </w:rPr>
        <w:t xml:space="preserve"> </w:t>
      </w:r>
    </w:p>
    <w:p w14:paraId="5979424B" w14:textId="77777777" w:rsidR="00675515" w:rsidRPr="0001459F" w:rsidRDefault="00675515" w:rsidP="00675515">
      <w:pPr>
        <w:ind w:left="720" w:firstLine="720"/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Communication Studies Outstanding First Year Master’s Student Award </w:t>
      </w:r>
    </w:p>
    <w:p w14:paraId="1BF1107D" w14:textId="77777777" w:rsidR="00675515" w:rsidRPr="0001459F" w:rsidRDefault="00675515" w:rsidP="00675515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>2021</w:t>
      </w: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  <w:t>Graduate School Fellowship, The University of Texas at Austin Graduate School</w:t>
      </w:r>
    </w:p>
    <w:p w14:paraId="0A124BB4" w14:textId="77777777" w:rsidR="00675515" w:rsidRPr="0001459F" w:rsidRDefault="00675515" w:rsidP="00675515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  <w:t xml:space="preserve">Cactus Standout Student Excellence Award Winner </w:t>
      </w:r>
    </w:p>
    <w:p w14:paraId="7AEEE605" w14:textId="77777777" w:rsidR="00675515" w:rsidRPr="0001459F" w:rsidRDefault="00675515" w:rsidP="00675515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  <w:t>Graduated with High Honors (top 10%)</w:t>
      </w:r>
    </w:p>
    <w:p w14:paraId="39FB3F69" w14:textId="77777777" w:rsidR="00675515" w:rsidRPr="0001459F" w:rsidRDefault="00675515" w:rsidP="00675515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  <w:t>Plan II Model Thesis, Special Honors in Plan II</w:t>
      </w:r>
    </w:p>
    <w:p w14:paraId="3CBD8708" w14:textId="5407924F" w:rsidR="00F408DA" w:rsidRPr="00675515" w:rsidRDefault="00675515" w:rsidP="00F408DA">
      <w:pPr>
        <w:rPr>
          <w:color w:val="525252" w:themeColor="accent3" w:themeShade="80"/>
          <w:sz w:val="21"/>
          <w:szCs w:val="21"/>
        </w:rPr>
      </w:pPr>
      <w:r w:rsidRPr="0001459F">
        <w:rPr>
          <w:color w:val="525252" w:themeColor="accent3" w:themeShade="80"/>
          <w:sz w:val="21"/>
          <w:szCs w:val="21"/>
        </w:rPr>
        <w:t xml:space="preserve">2020 </w:t>
      </w:r>
      <w:r w:rsidRPr="0001459F">
        <w:rPr>
          <w:color w:val="525252" w:themeColor="accent3" w:themeShade="80"/>
          <w:sz w:val="21"/>
          <w:szCs w:val="21"/>
        </w:rPr>
        <w:tab/>
      </w:r>
      <w:r w:rsidRPr="0001459F">
        <w:rPr>
          <w:color w:val="525252" w:themeColor="accent3" w:themeShade="80"/>
          <w:sz w:val="21"/>
          <w:szCs w:val="21"/>
        </w:rPr>
        <w:tab/>
        <w:t xml:space="preserve">Plan II Thesis Grant </w:t>
      </w:r>
    </w:p>
    <w:p w14:paraId="7D226FA8" w14:textId="77777777" w:rsidR="00675515" w:rsidRDefault="00675515" w:rsidP="00F408DA">
      <w:pPr>
        <w:rPr>
          <w:color w:val="525252" w:themeColor="accent3" w:themeShade="80"/>
          <w:sz w:val="21"/>
          <w:szCs w:val="21"/>
          <w:u w:val="single"/>
        </w:rPr>
      </w:pPr>
    </w:p>
    <w:p w14:paraId="66896814" w14:textId="391531C0" w:rsidR="00F408DA" w:rsidRPr="0001459F" w:rsidRDefault="0041324C" w:rsidP="00F408DA">
      <w:pPr>
        <w:rPr>
          <w:color w:val="525252" w:themeColor="accent3" w:themeShade="80"/>
          <w:sz w:val="21"/>
          <w:szCs w:val="21"/>
          <w:u w:val="single"/>
        </w:rPr>
      </w:pPr>
      <w:r w:rsidRPr="0001459F">
        <w:rPr>
          <w:color w:val="525252" w:themeColor="accent3" w:themeShade="80"/>
          <w:sz w:val="21"/>
          <w:szCs w:val="21"/>
          <w:u w:val="single"/>
        </w:rPr>
        <w:t>SERVICE</w:t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 xml:space="preserve">      </w:t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  <w:r w:rsidR="00F408DA"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021407B2" w14:textId="53EF2BAC" w:rsidR="00801A44" w:rsidRPr="0001459F" w:rsidRDefault="00801A44" w:rsidP="00801A44">
      <w:pPr>
        <w:rPr>
          <w:b/>
          <w:color w:val="525252" w:themeColor="accent3" w:themeShade="80"/>
          <w:sz w:val="21"/>
          <w:szCs w:val="21"/>
        </w:rPr>
      </w:pPr>
      <w:r w:rsidRPr="0001459F">
        <w:rPr>
          <w:b/>
          <w:color w:val="525252" w:themeColor="accent3" w:themeShade="80"/>
          <w:sz w:val="21"/>
          <w:szCs w:val="21"/>
        </w:rPr>
        <w:t>Reviewer for Conference Papers (</w:t>
      </w:r>
      <w:r w:rsidR="00492E23">
        <w:rPr>
          <w:b/>
          <w:color w:val="525252" w:themeColor="accent3" w:themeShade="80"/>
          <w:sz w:val="21"/>
          <w:szCs w:val="21"/>
        </w:rPr>
        <w:t>12</w:t>
      </w:r>
      <w:r w:rsidR="0001459F" w:rsidRPr="0001459F">
        <w:rPr>
          <w:b/>
          <w:color w:val="525252" w:themeColor="accent3" w:themeShade="80"/>
          <w:sz w:val="21"/>
          <w:szCs w:val="21"/>
        </w:rPr>
        <w:t xml:space="preserve"> manuscripts</w:t>
      </w:r>
      <w:r w:rsidRPr="0001459F">
        <w:rPr>
          <w:b/>
          <w:color w:val="525252" w:themeColor="accent3" w:themeShade="80"/>
          <w:sz w:val="21"/>
          <w:szCs w:val="21"/>
        </w:rPr>
        <w:t>):</w:t>
      </w:r>
    </w:p>
    <w:p w14:paraId="2A9ED27E" w14:textId="1DD23905" w:rsidR="00801A44" w:rsidRPr="0001459F" w:rsidRDefault="00801A44" w:rsidP="00801A44">
      <w:pPr>
        <w:rPr>
          <w:bCs/>
          <w:color w:val="525252" w:themeColor="accent3" w:themeShade="80"/>
          <w:sz w:val="21"/>
          <w:szCs w:val="21"/>
        </w:rPr>
      </w:pPr>
      <w:r w:rsidRPr="0001459F">
        <w:rPr>
          <w:bCs/>
          <w:color w:val="525252" w:themeColor="accent3" w:themeShade="80"/>
          <w:sz w:val="21"/>
          <w:szCs w:val="21"/>
        </w:rPr>
        <w:t xml:space="preserve">International Communication Association Convention </w:t>
      </w:r>
      <w:r w:rsidR="0001459F" w:rsidRPr="0001459F">
        <w:rPr>
          <w:bCs/>
          <w:color w:val="525252" w:themeColor="accent3" w:themeShade="80"/>
          <w:sz w:val="21"/>
          <w:szCs w:val="21"/>
        </w:rPr>
        <w:t>(</w:t>
      </w:r>
      <w:r w:rsidR="00C935D9">
        <w:rPr>
          <w:bCs/>
          <w:color w:val="525252" w:themeColor="accent3" w:themeShade="80"/>
          <w:sz w:val="21"/>
          <w:szCs w:val="21"/>
        </w:rPr>
        <w:t>6</w:t>
      </w:r>
      <w:r w:rsidR="0001459F" w:rsidRPr="0001459F">
        <w:rPr>
          <w:bCs/>
          <w:color w:val="525252" w:themeColor="accent3" w:themeShade="80"/>
          <w:sz w:val="21"/>
          <w:szCs w:val="21"/>
        </w:rPr>
        <w:t>)</w:t>
      </w:r>
    </w:p>
    <w:p w14:paraId="11D76C00" w14:textId="3FBA8E11" w:rsidR="00801A44" w:rsidRPr="0001459F" w:rsidRDefault="00C935D9" w:rsidP="00801A44">
      <w:pPr>
        <w:pStyle w:val="ListParagraph"/>
        <w:numPr>
          <w:ilvl w:val="0"/>
          <w:numId w:val="8"/>
        </w:numPr>
        <w:ind w:left="180" w:hanging="180"/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 xml:space="preserve">2021: </w:t>
      </w:r>
      <w:r w:rsidR="00801A44" w:rsidRPr="0001459F">
        <w:rPr>
          <w:bCs/>
          <w:color w:val="525252" w:themeColor="accent3" w:themeShade="80"/>
          <w:sz w:val="21"/>
          <w:szCs w:val="21"/>
        </w:rPr>
        <w:t xml:space="preserve">Activism, Communication and Social Justice Interest Group, </w:t>
      </w:r>
      <w:r w:rsidRPr="0001459F">
        <w:rPr>
          <w:bCs/>
          <w:color w:val="525252" w:themeColor="accent3" w:themeShade="80"/>
          <w:sz w:val="21"/>
          <w:szCs w:val="21"/>
        </w:rPr>
        <w:t>Communication Science and Biology Interest Group</w:t>
      </w:r>
    </w:p>
    <w:p w14:paraId="4ED07100" w14:textId="61461E6C" w:rsidR="00801A44" w:rsidRPr="0001459F" w:rsidRDefault="00C935D9" w:rsidP="00801A44">
      <w:pPr>
        <w:pStyle w:val="ListParagraph"/>
        <w:numPr>
          <w:ilvl w:val="0"/>
          <w:numId w:val="8"/>
        </w:numPr>
        <w:ind w:left="180" w:hanging="180"/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>2022: Interpersonal Communication (2), Health Communication (2)</w:t>
      </w:r>
    </w:p>
    <w:p w14:paraId="12CB65F4" w14:textId="5BDAEF7D" w:rsidR="000068FE" w:rsidRPr="0001459F" w:rsidRDefault="000068FE" w:rsidP="000068FE">
      <w:pPr>
        <w:rPr>
          <w:bCs/>
          <w:color w:val="525252" w:themeColor="accent3" w:themeShade="80"/>
          <w:sz w:val="21"/>
          <w:szCs w:val="21"/>
        </w:rPr>
      </w:pPr>
      <w:r w:rsidRPr="0001459F">
        <w:rPr>
          <w:bCs/>
          <w:color w:val="525252" w:themeColor="accent3" w:themeShade="80"/>
          <w:sz w:val="21"/>
          <w:szCs w:val="21"/>
        </w:rPr>
        <w:t xml:space="preserve">National Communication Association Convention </w:t>
      </w:r>
      <w:r w:rsidR="0001459F" w:rsidRPr="0001459F">
        <w:rPr>
          <w:bCs/>
          <w:color w:val="525252" w:themeColor="accent3" w:themeShade="80"/>
          <w:sz w:val="21"/>
          <w:szCs w:val="21"/>
        </w:rPr>
        <w:t>(</w:t>
      </w:r>
      <w:r w:rsidR="00492E23">
        <w:rPr>
          <w:bCs/>
          <w:color w:val="525252" w:themeColor="accent3" w:themeShade="80"/>
          <w:sz w:val="21"/>
          <w:szCs w:val="21"/>
        </w:rPr>
        <w:t>6</w:t>
      </w:r>
      <w:r w:rsidR="0001459F" w:rsidRPr="0001459F">
        <w:rPr>
          <w:bCs/>
          <w:color w:val="525252" w:themeColor="accent3" w:themeShade="80"/>
          <w:sz w:val="21"/>
          <w:szCs w:val="21"/>
        </w:rPr>
        <w:t>)</w:t>
      </w:r>
    </w:p>
    <w:p w14:paraId="2012F498" w14:textId="67EBD13D" w:rsidR="000068FE" w:rsidRDefault="00C935D9" w:rsidP="000068FE">
      <w:pPr>
        <w:pStyle w:val="ListParagraph"/>
        <w:numPr>
          <w:ilvl w:val="0"/>
          <w:numId w:val="8"/>
        </w:numPr>
        <w:ind w:left="180" w:hanging="180"/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 xml:space="preserve">2022: Student Section </w:t>
      </w:r>
      <w:r w:rsidR="000068FE" w:rsidRPr="0001459F">
        <w:rPr>
          <w:bCs/>
          <w:color w:val="525252" w:themeColor="accent3" w:themeShade="80"/>
          <w:sz w:val="21"/>
          <w:szCs w:val="21"/>
        </w:rPr>
        <w:t>(</w:t>
      </w:r>
      <w:r w:rsidR="00492E23">
        <w:rPr>
          <w:bCs/>
          <w:color w:val="525252" w:themeColor="accent3" w:themeShade="80"/>
          <w:sz w:val="21"/>
          <w:szCs w:val="21"/>
        </w:rPr>
        <w:t>2</w:t>
      </w:r>
      <w:r w:rsidR="000068FE" w:rsidRPr="0001459F">
        <w:rPr>
          <w:bCs/>
          <w:color w:val="525252" w:themeColor="accent3" w:themeShade="80"/>
          <w:sz w:val="21"/>
          <w:szCs w:val="21"/>
        </w:rPr>
        <w:t>)</w:t>
      </w:r>
    </w:p>
    <w:p w14:paraId="03E5DFB7" w14:textId="53F51866" w:rsidR="00492E23" w:rsidRPr="0001459F" w:rsidRDefault="00492E23" w:rsidP="000068FE">
      <w:pPr>
        <w:pStyle w:val="ListParagraph"/>
        <w:numPr>
          <w:ilvl w:val="0"/>
          <w:numId w:val="8"/>
        </w:numPr>
        <w:ind w:left="180" w:hanging="180"/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>2023: Student Section (2), Sports Communication (1), Visual Communication (1)</w:t>
      </w:r>
    </w:p>
    <w:p w14:paraId="26CCEC60" w14:textId="77777777" w:rsidR="0001459F" w:rsidRPr="0001459F" w:rsidRDefault="0001459F" w:rsidP="0001459F">
      <w:pPr>
        <w:rPr>
          <w:b/>
          <w:color w:val="525252" w:themeColor="accent3" w:themeShade="80"/>
          <w:sz w:val="21"/>
          <w:szCs w:val="21"/>
        </w:rPr>
      </w:pPr>
    </w:p>
    <w:p w14:paraId="0D2DF706" w14:textId="3C3FD423" w:rsidR="0001459F" w:rsidRPr="0001459F" w:rsidRDefault="0001459F" w:rsidP="0001459F">
      <w:pPr>
        <w:rPr>
          <w:b/>
          <w:color w:val="525252" w:themeColor="accent3" w:themeShade="80"/>
          <w:sz w:val="21"/>
          <w:szCs w:val="21"/>
        </w:rPr>
      </w:pPr>
      <w:r>
        <w:rPr>
          <w:b/>
          <w:color w:val="525252" w:themeColor="accent3" w:themeShade="80"/>
          <w:sz w:val="21"/>
          <w:szCs w:val="21"/>
        </w:rPr>
        <w:t>Department of Communication Studies, University of Texas at Austin Service</w:t>
      </w:r>
      <w:r w:rsidRPr="0001459F">
        <w:rPr>
          <w:b/>
          <w:color w:val="525252" w:themeColor="accent3" w:themeShade="80"/>
          <w:sz w:val="21"/>
          <w:szCs w:val="21"/>
        </w:rPr>
        <w:t>:</w:t>
      </w:r>
    </w:p>
    <w:p w14:paraId="3C1C2B71" w14:textId="02AEF736" w:rsidR="00AD78EC" w:rsidRDefault="00AD78EC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 xml:space="preserve">Treasurer | Communication Studies Graduate Committee | May 2023 – May 2024 </w:t>
      </w:r>
    </w:p>
    <w:p w14:paraId="05499130" w14:textId="4B69FD03" w:rsidR="00C756D0" w:rsidRPr="00C756D0" w:rsidRDefault="00C756D0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 xml:space="preserve">Panel member | Advice on being a TA| </w:t>
      </w:r>
      <w:r w:rsidR="0097433D">
        <w:rPr>
          <w:color w:val="525252" w:themeColor="accent3" w:themeShade="80"/>
          <w:sz w:val="21"/>
          <w:szCs w:val="21"/>
        </w:rPr>
        <w:t>G</w:t>
      </w:r>
      <w:r>
        <w:rPr>
          <w:color w:val="525252" w:themeColor="accent3" w:themeShade="80"/>
          <w:sz w:val="21"/>
          <w:szCs w:val="21"/>
        </w:rPr>
        <w:t>raduate pedagogy class | September 2022</w:t>
      </w:r>
    </w:p>
    <w:p w14:paraId="7BAB9C47" w14:textId="1C3080FF" w:rsidR="0001459F" w:rsidRDefault="0001459F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 w:rsidRPr="0001459F">
        <w:rPr>
          <w:bCs/>
          <w:color w:val="525252" w:themeColor="accent3" w:themeShade="80"/>
          <w:sz w:val="21"/>
          <w:szCs w:val="21"/>
        </w:rPr>
        <w:t xml:space="preserve">Panel </w:t>
      </w:r>
      <w:r w:rsidRPr="0001459F">
        <w:rPr>
          <w:color w:val="525252" w:themeColor="accent3" w:themeShade="80"/>
          <w:sz w:val="21"/>
          <w:szCs w:val="21"/>
        </w:rPr>
        <w:t xml:space="preserve">member </w:t>
      </w:r>
      <w:r w:rsidR="00C756D0">
        <w:rPr>
          <w:color w:val="525252" w:themeColor="accent3" w:themeShade="80"/>
          <w:sz w:val="21"/>
          <w:szCs w:val="21"/>
        </w:rPr>
        <w:t xml:space="preserve">| </w:t>
      </w:r>
      <w:r w:rsidR="0097433D">
        <w:rPr>
          <w:color w:val="525252" w:themeColor="accent3" w:themeShade="80"/>
          <w:sz w:val="21"/>
          <w:szCs w:val="21"/>
        </w:rPr>
        <w:t>M</w:t>
      </w:r>
      <w:r w:rsidR="00ED2612">
        <w:rPr>
          <w:color w:val="525252" w:themeColor="accent3" w:themeShade="80"/>
          <w:sz w:val="21"/>
          <w:szCs w:val="21"/>
        </w:rPr>
        <w:t>.</w:t>
      </w:r>
      <w:r w:rsidR="0097433D">
        <w:rPr>
          <w:color w:val="525252" w:themeColor="accent3" w:themeShade="80"/>
          <w:sz w:val="21"/>
          <w:szCs w:val="21"/>
        </w:rPr>
        <w:t>A</w:t>
      </w:r>
      <w:r w:rsidR="00ED2612">
        <w:rPr>
          <w:color w:val="525252" w:themeColor="accent3" w:themeShade="80"/>
          <w:sz w:val="21"/>
          <w:szCs w:val="21"/>
        </w:rPr>
        <w:t>.</w:t>
      </w:r>
      <w:r w:rsidR="0097433D">
        <w:rPr>
          <w:color w:val="525252" w:themeColor="accent3" w:themeShade="80"/>
          <w:sz w:val="21"/>
          <w:szCs w:val="21"/>
        </w:rPr>
        <w:t xml:space="preserve"> student panel &amp; general new student panel</w:t>
      </w:r>
      <w:r w:rsidRPr="0001459F">
        <w:rPr>
          <w:color w:val="525252" w:themeColor="accent3" w:themeShade="80"/>
          <w:sz w:val="21"/>
          <w:szCs w:val="21"/>
        </w:rPr>
        <w:t xml:space="preserve"> </w:t>
      </w:r>
      <w:r w:rsidR="00C756D0">
        <w:rPr>
          <w:color w:val="525252" w:themeColor="accent3" w:themeShade="80"/>
          <w:sz w:val="21"/>
          <w:szCs w:val="21"/>
        </w:rPr>
        <w:t xml:space="preserve">| </w:t>
      </w:r>
      <w:r w:rsidR="0097433D">
        <w:rPr>
          <w:color w:val="525252" w:themeColor="accent3" w:themeShade="80"/>
          <w:sz w:val="21"/>
          <w:szCs w:val="21"/>
        </w:rPr>
        <w:t>G</w:t>
      </w:r>
      <w:r w:rsidRPr="0001459F">
        <w:rPr>
          <w:color w:val="525252" w:themeColor="accent3" w:themeShade="80"/>
          <w:sz w:val="21"/>
          <w:szCs w:val="21"/>
        </w:rPr>
        <w:t>raduate student orientation</w:t>
      </w:r>
      <w:r w:rsidR="00C756D0">
        <w:rPr>
          <w:color w:val="525252" w:themeColor="accent3" w:themeShade="80"/>
          <w:sz w:val="21"/>
          <w:szCs w:val="21"/>
        </w:rPr>
        <w:t xml:space="preserve"> | </w:t>
      </w:r>
      <w:r w:rsidRPr="0001459F">
        <w:rPr>
          <w:color w:val="525252" w:themeColor="accent3" w:themeShade="80"/>
          <w:sz w:val="21"/>
          <w:szCs w:val="21"/>
        </w:rPr>
        <w:t>August 2022</w:t>
      </w:r>
      <w:r>
        <w:rPr>
          <w:color w:val="525252" w:themeColor="accent3" w:themeShade="80"/>
          <w:sz w:val="21"/>
          <w:szCs w:val="21"/>
        </w:rPr>
        <w:t xml:space="preserve"> </w:t>
      </w:r>
    </w:p>
    <w:p w14:paraId="63F01C3C" w14:textId="5B973A03" w:rsidR="00647FC2" w:rsidRPr="0001459F" w:rsidRDefault="00C756D0" w:rsidP="0001459F">
      <w:pPr>
        <w:pStyle w:val="ListParagraph"/>
        <w:numPr>
          <w:ilvl w:val="0"/>
          <w:numId w:val="8"/>
        </w:numPr>
        <w:ind w:left="180" w:hanging="180"/>
        <w:rPr>
          <w:color w:val="525252" w:themeColor="accent3" w:themeShade="80"/>
          <w:sz w:val="21"/>
          <w:szCs w:val="21"/>
        </w:rPr>
      </w:pPr>
      <w:r>
        <w:rPr>
          <w:color w:val="525252" w:themeColor="accent3" w:themeShade="80"/>
          <w:sz w:val="21"/>
          <w:szCs w:val="21"/>
        </w:rPr>
        <w:t>Graduate</w:t>
      </w:r>
      <w:r w:rsidR="00647FC2">
        <w:rPr>
          <w:color w:val="525252" w:themeColor="accent3" w:themeShade="80"/>
          <w:sz w:val="21"/>
          <w:szCs w:val="21"/>
        </w:rPr>
        <w:t xml:space="preserve"> student buddy</w:t>
      </w:r>
      <w:r>
        <w:rPr>
          <w:color w:val="525252" w:themeColor="accent3" w:themeShade="80"/>
          <w:sz w:val="21"/>
          <w:szCs w:val="21"/>
        </w:rPr>
        <w:t xml:space="preserve"> </w:t>
      </w:r>
      <w:r w:rsidR="0097433D">
        <w:rPr>
          <w:color w:val="525252" w:themeColor="accent3" w:themeShade="80"/>
          <w:sz w:val="21"/>
          <w:szCs w:val="21"/>
        </w:rPr>
        <w:t>|</w:t>
      </w:r>
      <w:r>
        <w:rPr>
          <w:color w:val="525252" w:themeColor="accent3" w:themeShade="80"/>
          <w:sz w:val="21"/>
          <w:szCs w:val="21"/>
        </w:rPr>
        <w:t xml:space="preserve"> August 2022</w:t>
      </w:r>
    </w:p>
    <w:p w14:paraId="31A2BF40" w14:textId="77777777" w:rsidR="0001459F" w:rsidRPr="0001459F" w:rsidRDefault="0001459F" w:rsidP="00801A44">
      <w:pPr>
        <w:rPr>
          <w:b/>
          <w:color w:val="525252" w:themeColor="accent3" w:themeShade="80"/>
          <w:sz w:val="21"/>
          <w:szCs w:val="21"/>
        </w:rPr>
      </w:pPr>
    </w:p>
    <w:p w14:paraId="5B3A55A6" w14:textId="49691F62" w:rsidR="006F204E" w:rsidRPr="0001459F" w:rsidRDefault="00647FC2" w:rsidP="006F204E">
      <w:pPr>
        <w:rPr>
          <w:color w:val="525252" w:themeColor="accent3" w:themeShade="80"/>
          <w:sz w:val="21"/>
          <w:szCs w:val="21"/>
          <w:u w:val="single"/>
        </w:rPr>
      </w:pPr>
      <w:r>
        <w:rPr>
          <w:color w:val="525252" w:themeColor="accent3" w:themeShade="80"/>
          <w:sz w:val="21"/>
          <w:szCs w:val="21"/>
          <w:u w:val="single"/>
        </w:rPr>
        <w:t>SKILLS</w:t>
      </w:r>
      <w:r>
        <w:rPr>
          <w:color w:val="525252" w:themeColor="accent3" w:themeShade="80"/>
          <w:sz w:val="21"/>
          <w:szCs w:val="21"/>
          <w:u w:val="single"/>
        </w:rPr>
        <w:tab/>
      </w:r>
      <w:r>
        <w:rPr>
          <w:color w:val="525252" w:themeColor="accent3" w:themeShade="80"/>
          <w:sz w:val="21"/>
          <w:szCs w:val="21"/>
          <w:u w:val="single"/>
        </w:rPr>
        <w:tab/>
      </w:r>
      <w:r w:rsidR="006F204E">
        <w:rPr>
          <w:color w:val="525252" w:themeColor="accent3" w:themeShade="80"/>
          <w:sz w:val="21"/>
          <w:szCs w:val="21"/>
          <w:u w:val="single"/>
        </w:rPr>
        <w:tab/>
      </w:r>
      <w:r w:rsidR="006F204E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  <w:r w:rsidR="006F204E" w:rsidRPr="0001459F">
        <w:rPr>
          <w:color w:val="525252" w:themeColor="accent3" w:themeShade="80"/>
          <w:sz w:val="21"/>
          <w:szCs w:val="21"/>
          <w:u w:val="single"/>
        </w:rPr>
        <w:tab/>
      </w:r>
    </w:p>
    <w:p w14:paraId="00E25344" w14:textId="77777777" w:rsidR="00492E23" w:rsidRDefault="00492E23" w:rsidP="00492E23">
      <w:pPr>
        <w:rPr>
          <w:bCs/>
          <w:color w:val="525252" w:themeColor="accent3" w:themeShade="80"/>
          <w:sz w:val="21"/>
          <w:szCs w:val="21"/>
        </w:rPr>
      </w:pPr>
      <w:r w:rsidRPr="00C756D0">
        <w:rPr>
          <w:bCs/>
          <w:color w:val="525252" w:themeColor="accent3" w:themeShade="80"/>
          <w:sz w:val="21"/>
          <w:szCs w:val="21"/>
        </w:rPr>
        <w:t>Quantitative methods</w:t>
      </w:r>
      <w:r>
        <w:rPr>
          <w:bCs/>
          <w:color w:val="525252" w:themeColor="accent3" w:themeShade="80"/>
          <w:sz w:val="21"/>
          <w:szCs w:val="21"/>
        </w:rPr>
        <w:t xml:space="preserve">: R/ RStudio, Qualtrics/ SurveyMonkey/ Google Forms, </w:t>
      </w:r>
      <w:proofErr w:type="spellStart"/>
      <w:r>
        <w:rPr>
          <w:bCs/>
          <w:color w:val="525252" w:themeColor="accent3" w:themeShade="80"/>
          <w:sz w:val="21"/>
          <w:szCs w:val="21"/>
        </w:rPr>
        <w:t>MTurk</w:t>
      </w:r>
      <w:proofErr w:type="spellEnd"/>
      <w:r>
        <w:rPr>
          <w:bCs/>
          <w:color w:val="525252" w:themeColor="accent3" w:themeShade="80"/>
          <w:sz w:val="21"/>
          <w:szCs w:val="21"/>
        </w:rPr>
        <w:t xml:space="preserve">/ </w:t>
      </w:r>
      <w:proofErr w:type="spellStart"/>
      <w:r>
        <w:rPr>
          <w:bCs/>
          <w:color w:val="525252" w:themeColor="accent3" w:themeShade="80"/>
          <w:sz w:val="21"/>
          <w:szCs w:val="21"/>
        </w:rPr>
        <w:t>CloudResearch</w:t>
      </w:r>
      <w:proofErr w:type="spellEnd"/>
      <w:r>
        <w:rPr>
          <w:bCs/>
          <w:color w:val="525252" w:themeColor="accent3" w:themeShade="80"/>
          <w:sz w:val="21"/>
          <w:szCs w:val="21"/>
        </w:rPr>
        <w:t>/Prolific, survey construction, experimental research, longitudinal design, statistical analyses, psychometrics</w:t>
      </w:r>
    </w:p>
    <w:p w14:paraId="05A10FFA" w14:textId="77777777" w:rsidR="00492E23" w:rsidRDefault="00492E23" w:rsidP="00492E23">
      <w:pPr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>Qualitative methods: Interviewing, focus groups, usability testing</w:t>
      </w:r>
    </w:p>
    <w:p w14:paraId="0EEEAD1C" w14:textId="77777777" w:rsidR="00492E23" w:rsidRDefault="00492E23" w:rsidP="00492E23">
      <w:pPr>
        <w:rPr>
          <w:bCs/>
          <w:color w:val="525252" w:themeColor="accent3" w:themeShade="80"/>
          <w:sz w:val="21"/>
          <w:szCs w:val="21"/>
        </w:rPr>
      </w:pPr>
      <w:r>
        <w:rPr>
          <w:bCs/>
          <w:color w:val="525252" w:themeColor="accent3" w:themeShade="80"/>
          <w:sz w:val="21"/>
          <w:szCs w:val="21"/>
        </w:rPr>
        <w:t xml:space="preserve">Computational methods: </w:t>
      </w:r>
      <w:proofErr w:type="spellStart"/>
      <w:r w:rsidRPr="00C756D0">
        <w:rPr>
          <w:bCs/>
          <w:color w:val="525252" w:themeColor="accent3" w:themeShade="80"/>
          <w:sz w:val="21"/>
          <w:szCs w:val="21"/>
        </w:rPr>
        <w:t>Crowdtangle</w:t>
      </w:r>
      <w:proofErr w:type="spellEnd"/>
      <w:r w:rsidRPr="00C756D0">
        <w:rPr>
          <w:bCs/>
          <w:color w:val="525252" w:themeColor="accent3" w:themeShade="80"/>
          <w:sz w:val="21"/>
          <w:szCs w:val="21"/>
        </w:rPr>
        <w:t>, Twitter API</w:t>
      </w:r>
      <w:r>
        <w:rPr>
          <w:bCs/>
          <w:color w:val="525252" w:themeColor="accent3" w:themeShade="80"/>
          <w:sz w:val="21"/>
          <w:szCs w:val="21"/>
        </w:rPr>
        <w:t xml:space="preserve"> &amp; </w:t>
      </w:r>
      <w:proofErr w:type="spellStart"/>
      <w:r>
        <w:rPr>
          <w:bCs/>
          <w:color w:val="525252" w:themeColor="accent3" w:themeShade="80"/>
          <w:sz w:val="21"/>
          <w:szCs w:val="21"/>
        </w:rPr>
        <w:t>academictwitteR</w:t>
      </w:r>
      <w:proofErr w:type="spellEnd"/>
      <w:r w:rsidRPr="00C756D0">
        <w:rPr>
          <w:bCs/>
          <w:color w:val="525252" w:themeColor="accent3" w:themeShade="80"/>
          <w:sz w:val="21"/>
          <w:szCs w:val="21"/>
        </w:rPr>
        <w:t xml:space="preserve">, </w:t>
      </w:r>
      <w:r>
        <w:rPr>
          <w:bCs/>
          <w:color w:val="525252" w:themeColor="accent3" w:themeShade="80"/>
          <w:sz w:val="21"/>
          <w:szCs w:val="21"/>
        </w:rPr>
        <w:t>Google toxicity API</w:t>
      </w:r>
    </w:p>
    <w:p w14:paraId="36859607" w14:textId="780F5FFD" w:rsidR="0095279D" w:rsidRPr="0001459F" w:rsidRDefault="0095279D" w:rsidP="00492E23">
      <w:pPr>
        <w:rPr>
          <w:bCs/>
          <w:color w:val="525252" w:themeColor="accent3" w:themeShade="80"/>
          <w:sz w:val="21"/>
          <w:szCs w:val="21"/>
        </w:rPr>
      </w:pPr>
    </w:p>
    <w:sectPr w:rsidR="0095279D" w:rsidRPr="0001459F" w:rsidSect="00492E23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8403" w14:textId="77777777" w:rsidR="00095D7B" w:rsidRDefault="00095D7B" w:rsidP="009F040E">
      <w:r>
        <w:separator/>
      </w:r>
    </w:p>
  </w:endnote>
  <w:endnote w:type="continuationSeparator" w:id="0">
    <w:p w14:paraId="7CBF40F9" w14:textId="77777777" w:rsidR="00095D7B" w:rsidRDefault="00095D7B" w:rsidP="009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2EC8" w14:textId="77777777" w:rsidR="00095D7B" w:rsidRDefault="00095D7B" w:rsidP="009F040E">
      <w:r>
        <w:separator/>
      </w:r>
    </w:p>
  </w:footnote>
  <w:footnote w:type="continuationSeparator" w:id="0">
    <w:p w14:paraId="345DCFAA" w14:textId="77777777" w:rsidR="00095D7B" w:rsidRDefault="00095D7B" w:rsidP="009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343663"/>
      <w:docPartObj>
        <w:docPartGallery w:val="Page Numbers (Top of Page)"/>
        <w:docPartUnique/>
      </w:docPartObj>
    </w:sdtPr>
    <w:sdtContent>
      <w:p w14:paraId="3F40AA3D" w14:textId="2F91C73D" w:rsidR="00492E23" w:rsidRDefault="00492E23" w:rsidP="003612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6004DD" w14:textId="36A749F5" w:rsidR="00A15B88" w:rsidRPr="00A15B88" w:rsidRDefault="00A15B88" w:rsidP="00492E23">
    <w:pPr>
      <w:pStyle w:val="Header"/>
      <w:ind w:right="360"/>
      <w:jc w:val="right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rPr>
        <w:rFonts w:ascii="Times New Roman" w:hAnsi="Times New Roman" w:cs="Times New Roman"/>
        <w:sz w:val="20"/>
        <w:szCs w:val="20"/>
      </w:rPr>
      <w:t>Alley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43647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0695475B" w14:textId="74F185B7" w:rsidR="00492E23" w:rsidRPr="00492E23" w:rsidRDefault="00492E23" w:rsidP="00492E23">
        <w:pPr>
          <w:pStyle w:val="Header"/>
          <w:framePr w:w="301" w:h="191" w:hRule="exact" w:wrap="none" w:vAnchor="text" w:hAnchor="page" w:x="11253" w:y="9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92E2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92E2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92E2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92E2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492E2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D5BD6F" w14:textId="1A4A899D" w:rsidR="009F040E" w:rsidRPr="009F040E" w:rsidRDefault="00492E23" w:rsidP="00492E23">
    <w:pPr>
      <w:pStyle w:val="Header"/>
      <w:ind w:right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Alley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CB6D" w14:textId="7A161A9E" w:rsidR="00EA64E7" w:rsidRPr="00A15B88" w:rsidRDefault="00A15B88" w:rsidP="00EA64E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9F040E">
      <w:rPr>
        <w:rFonts w:ascii="Times New Roman" w:hAnsi="Times New Roman" w:cs="Times New Roman"/>
        <w:sz w:val="20"/>
        <w:szCs w:val="20"/>
      </w:rPr>
      <w:t xml:space="preserve">Updated </w:t>
    </w:r>
    <w:r w:rsidR="00A57A40">
      <w:rPr>
        <w:rFonts w:ascii="Times New Roman" w:hAnsi="Times New Roman" w:cs="Times New Roman"/>
        <w:sz w:val="20"/>
        <w:szCs w:val="20"/>
      </w:rPr>
      <w:t>7.4</w:t>
    </w:r>
    <w:r w:rsidR="00EA64E7">
      <w:rPr>
        <w:rFonts w:ascii="Times New Roman" w:hAnsi="Times New Roman" w:cs="Times New Roman"/>
        <w:sz w:val="20"/>
        <w:szCs w:val="20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9DE"/>
    <w:multiLevelType w:val="hybridMultilevel"/>
    <w:tmpl w:val="7E8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8025F"/>
    <w:multiLevelType w:val="hybridMultilevel"/>
    <w:tmpl w:val="1AA47DA2"/>
    <w:lvl w:ilvl="0" w:tplc="DBB2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48F"/>
    <w:multiLevelType w:val="hybridMultilevel"/>
    <w:tmpl w:val="D066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53CEA"/>
    <w:multiLevelType w:val="hybridMultilevel"/>
    <w:tmpl w:val="4E9640C2"/>
    <w:lvl w:ilvl="0" w:tplc="DBB2F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5103E"/>
    <w:multiLevelType w:val="hybridMultilevel"/>
    <w:tmpl w:val="3F481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77F6D"/>
    <w:multiLevelType w:val="hybridMultilevel"/>
    <w:tmpl w:val="97980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401AE"/>
    <w:multiLevelType w:val="hybridMultilevel"/>
    <w:tmpl w:val="32F6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D239D"/>
    <w:multiLevelType w:val="multilevel"/>
    <w:tmpl w:val="F3D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75D4C"/>
    <w:multiLevelType w:val="hybridMultilevel"/>
    <w:tmpl w:val="F7120598"/>
    <w:lvl w:ilvl="0" w:tplc="D71E56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C4971"/>
    <w:multiLevelType w:val="hybridMultilevel"/>
    <w:tmpl w:val="62B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46BE4"/>
    <w:multiLevelType w:val="hybridMultilevel"/>
    <w:tmpl w:val="97E0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6154">
    <w:abstractNumId w:val="1"/>
  </w:num>
  <w:num w:numId="2" w16cid:durableId="787745955">
    <w:abstractNumId w:val="7"/>
  </w:num>
  <w:num w:numId="3" w16cid:durableId="1758406292">
    <w:abstractNumId w:val="4"/>
  </w:num>
  <w:num w:numId="4" w16cid:durableId="368140999">
    <w:abstractNumId w:val="5"/>
  </w:num>
  <w:num w:numId="5" w16cid:durableId="1771968664">
    <w:abstractNumId w:val="9"/>
  </w:num>
  <w:num w:numId="6" w16cid:durableId="726417229">
    <w:abstractNumId w:val="3"/>
  </w:num>
  <w:num w:numId="7" w16cid:durableId="1445685572">
    <w:abstractNumId w:val="12"/>
  </w:num>
  <w:num w:numId="8" w16cid:durableId="1120534993">
    <w:abstractNumId w:val="6"/>
  </w:num>
  <w:num w:numId="9" w16cid:durableId="1756320240">
    <w:abstractNumId w:val="2"/>
  </w:num>
  <w:num w:numId="10" w16cid:durableId="352192160">
    <w:abstractNumId w:val="10"/>
  </w:num>
  <w:num w:numId="11" w16cid:durableId="2050180987">
    <w:abstractNumId w:val="11"/>
  </w:num>
  <w:num w:numId="12" w16cid:durableId="1606495737">
    <w:abstractNumId w:val="0"/>
  </w:num>
  <w:num w:numId="13" w16cid:durableId="431436644">
    <w:abstractNumId w:val="13"/>
  </w:num>
  <w:num w:numId="14" w16cid:durableId="151338935">
    <w:abstractNumId w:val="8"/>
  </w:num>
  <w:num w:numId="15" w16cid:durableId="1511868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24"/>
    <w:rsid w:val="000068FE"/>
    <w:rsid w:val="0001459F"/>
    <w:rsid w:val="000209A5"/>
    <w:rsid w:val="0006522B"/>
    <w:rsid w:val="00071A36"/>
    <w:rsid w:val="00091426"/>
    <w:rsid w:val="00094440"/>
    <w:rsid w:val="00095D7B"/>
    <w:rsid w:val="000B0F19"/>
    <w:rsid w:val="000B20FC"/>
    <w:rsid w:val="00160005"/>
    <w:rsid w:val="00170869"/>
    <w:rsid w:val="001724E8"/>
    <w:rsid w:val="00176414"/>
    <w:rsid w:val="00177498"/>
    <w:rsid w:val="0018104F"/>
    <w:rsid w:val="001A47F2"/>
    <w:rsid w:val="001A6793"/>
    <w:rsid w:val="001B1A00"/>
    <w:rsid w:val="001B4234"/>
    <w:rsid w:val="00213BF0"/>
    <w:rsid w:val="00215C52"/>
    <w:rsid w:val="0023282D"/>
    <w:rsid w:val="00233DD0"/>
    <w:rsid w:val="00246179"/>
    <w:rsid w:val="00252800"/>
    <w:rsid w:val="00252C3F"/>
    <w:rsid w:val="00267D75"/>
    <w:rsid w:val="002B013A"/>
    <w:rsid w:val="002C3605"/>
    <w:rsid w:val="002E2C03"/>
    <w:rsid w:val="0031308C"/>
    <w:rsid w:val="00345204"/>
    <w:rsid w:val="00395DF2"/>
    <w:rsid w:val="00401936"/>
    <w:rsid w:val="0041324C"/>
    <w:rsid w:val="0042433F"/>
    <w:rsid w:val="0044692C"/>
    <w:rsid w:val="00492E23"/>
    <w:rsid w:val="004A144E"/>
    <w:rsid w:val="004B7224"/>
    <w:rsid w:val="004D7EED"/>
    <w:rsid w:val="004F2516"/>
    <w:rsid w:val="00572535"/>
    <w:rsid w:val="005A4AFE"/>
    <w:rsid w:val="005C1517"/>
    <w:rsid w:val="005F12D5"/>
    <w:rsid w:val="00616532"/>
    <w:rsid w:val="00626BA8"/>
    <w:rsid w:val="00634970"/>
    <w:rsid w:val="00643C9C"/>
    <w:rsid w:val="00647FC2"/>
    <w:rsid w:val="00675515"/>
    <w:rsid w:val="0069308E"/>
    <w:rsid w:val="006F204E"/>
    <w:rsid w:val="00712A8F"/>
    <w:rsid w:val="007333E3"/>
    <w:rsid w:val="007B58FE"/>
    <w:rsid w:val="007C322A"/>
    <w:rsid w:val="007E0A0E"/>
    <w:rsid w:val="00801A44"/>
    <w:rsid w:val="00804A08"/>
    <w:rsid w:val="00816FC5"/>
    <w:rsid w:val="00842DE2"/>
    <w:rsid w:val="00873E71"/>
    <w:rsid w:val="00877CD3"/>
    <w:rsid w:val="008E11D6"/>
    <w:rsid w:val="008F4760"/>
    <w:rsid w:val="00950C41"/>
    <w:rsid w:val="00951808"/>
    <w:rsid w:val="00951A79"/>
    <w:rsid w:val="0095279D"/>
    <w:rsid w:val="0095774B"/>
    <w:rsid w:val="0096722C"/>
    <w:rsid w:val="0097338A"/>
    <w:rsid w:val="0097433D"/>
    <w:rsid w:val="00975B46"/>
    <w:rsid w:val="009C77A0"/>
    <w:rsid w:val="009D163C"/>
    <w:rsid w:val="009D6FDF"/>
    <w:rsid w:val="009F040E"/>
    <w:rsid w:val="009F25ED"/>
    <w:rsid w:val="009F406E"/>
    <w:rsid w:val="00A15B88"/>
    <w:rsid w:val="00A502E1"/>
    <w:rsid w:val="00A57A40"/>
    <w:rsid w:val="00A61EEC"/>
    <w:rsid w:val="00AA1ECB"/>
    <w:rsid w:val="00AD78EC"/>
    <w:rsid w:val="00AE4112"/>
    <w:rsid w:val="00AE54AA"/>
    <w:rsid w:val="00B1349E"/>
    <w:rsid w:val="00B14BE6"/>
    <w:rsid w:val="00B526F8"/>
    <w:rsid w:val="00B84988"/>
    <w:rsid w:val="00BB56D1"/>
    <w:rsid w:val="00BC5246"/>
    <w:rsid w:val="00BD2E71"/>
    <w:rsid w:val="00C249B8"/>
    <w:rsid w:val="00C4177D"/>
    <w:rsid w:val="00C756D0"/>
    <w:rsid w:val="00C765B7"/>
    <w:rsid w:val="00C82F34"/>
    <w:rsid w:val="00C83481"/>
    <w:rsid w:val="00C935D9"/>
    <w:rsid w:val="00CB74A2"/>
    <w:rsid w:val="00CE7ABB"/>
    <w:rsid w:val="00D03E1B"/>
    <w:rsid w:val="00D05488"/>
    <w:rsid w:val="00D36B86"/>
    <w:rsid w:val="00D65DAD"/>
    <w:rsid w:val="00DB1A6A"/>
    <w:rsid w:val="00DB2A12"/>
    <w:rsid w:val="00DC3059"/>
    <w:rsid w:val="00DC6E05"/>
    <w:rsid w:val="00DF7ECC"/>
    <w:rsid w:val="00E15848"/>
    <w:rsid w:val="00E17D41"/>
    <w:rsid w:val="00E310C1"/>
    <w:rsid w:val="00E51BA0"/>
    <w:rsid w:val="00E535D8"/>
    <w:rsid w:val="00E57877"/>
    <w:rsid w:val="00E62239"/>
    <w:rsid w:val="00E73D8A"/>
    <w:rsid w:val="00EA5D03"/>
    <w:rsid w:val="00EA64E7"/>
    <w:rsid w:val="00EA775B"/>
    <w:rsid w:val="00ED2612"/>
    <w:rsid w:val="00ED3D35"/>
    <w:rsid w:val="00ED676A"/>
    <w:rsid w:val="00EE6895"/>
    <w:rsid w:val="00F11C70"/>
    <w:rsid w:val="00F12177"/>
    <w:rsid w:val="00F408DA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E76B"/>
  <w14:defaultImageDpi w14:val="32767"/>
  <w15:chartTrackingRefBased/>
  <w15:docId w15:val="{56715EBA-D687-1C44-B1C5-DCD0A0B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64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2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B722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B7224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D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F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2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3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4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40E"/>
  </w:style>
  <w:style w:type="paragraph" w:styleId="Footer">
    <w:name w:val="footer"/>
    <w:basedOn w:val="Normal"/>
    <w:link w:val="FooterChar"/>
    <w:uiPriority w:val="99"/>
    <w:unhideWhenUsed/>
    <w:rsid w:val="009F04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40E"/>
  </w:style>
  <w:style w:type="character" w:styleId="PageNumber">
    <w:name w:val="page number"/>
    <w:basedOn w:val="DefaultParagraphFont"/>
    <w:uiPriority w:val="99"/>
    <w:semiHidden/>
    <w:unhideWhenUsed/>
    <w:rsid w:val="0049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ellen-alle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alley@utexas.edu" TargetMode="External"/><Relationship Id="rId12" Type="http://schemas.openxmlformats.org/officeDocument/2006/relationships/hyperlink" Target="https://orcid.org/0000-0003-0833-66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ellen-alle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llenalley@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0833-66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Alley</dc:creator>
  <cp:keywords/>
  <dc:description/>
  <cp:lastModifiedBy>Alley, Ellen</cp:lastModifiedBy>
  <cp:revision>2</cp:revision>
  <cp:lastPrinted>2018-12-10T23:50:00Z</cp:lastPrinted>
  <dcterms:created xsi:type="dcterms:W3CDTF">2023-07-04T17:05:00Z</dcterms:created>
  <dcterms:modified xsi:type="dcterms:W3CDTF">2023-07-04T17:05:00Z</dcterms:modified>
</cp:coreProperties>
</file>